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2B" w:rsidRPr="00700292" w:rsidRDefault="00181E2B" w:rsidP="00D04AE3">
      <w:pPr>
        <w:pStyle w:val="ConsNonformat"/>
        <w:jc w:val="center"/>
        <w:rPr>
          <w:rFonts w:ascii="Times New Roman" w:hAnsi="Times New Roman" w:cs="Times New Roman"/>
          <w:b/>
          <w:sz w:val="19"/>
          <w:szCs w:val="19"/>
        </w:rPr>
      </w:pPr>
      <w:r w:rsidRPr="00700292">
        <w:rPr>
          <w:rFonts w:ascii="Times New Roman" w:hAnsi="Times New Roman" w:cs="Times New Roman"/>
          <w:b/>
          <w:sz w:val="19"/>
          <w:szCs w:val="19"/>
        </w:rPr>
        <w:t>РЕШЕНИЕ СОБСТВЕННИКА ПОМЕЩЕНИЯ</w:t>
      </w:r>
    </w:p>
    <w:p w:rsidR="00181E2B" w:rsidRDefault="00181E2B" w:rsidP="00700292">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по вопросам, поставленным на голосование, на внеочередном общем собрании собственников помещений в многоквартирном доме, расположенном по адресу: 630082, Новосибирская область, г.</w:t>
      </w:r>
      <w:r w:rsidR="00FF44D4" w:rsidRPr="00700292">
        <w:rPr>
          <w:rFonts w:ascii="Times New Roman" w:hAnsi="Times New Roman" w:cs="Times New Roman"/>
          <w:sz w:val="19"/>
          <w:szCs w:val="19"/>
        </w:rPr>
        <w:t xml:space="preserve"> </w:t>
      </w:r>
      <w:r w:rsidRPr="00700292">
        <w:rPr>
          <w:rFonts w:ascii="Times New Roman" w:hAnsi="Times New Roman" w:cs="Times New Roman"/>
          <w:sz w:val="19"/>
          <w:szCs w:val="19"/>
        </w:rPr>
        <w:t xml:space="preserve">Новосибирск, </w:t>
      </w:r>
      <w:proofErr w:type="spellStart"/>
      <w:r w:rsidRPr="00700292">
        <w:rPr>
          <w:rFonts w:ascii="Times New Roman" w:hAnsi="Times New Roman" w:cs="Times New Roman"/>
          <w:sz w:val="19"/>
          <w:szCs w:val="19"/>
        </w:rPr>
        <w:t>ул</w:t>
      </w:r>
      <w:proofErr w:type="gramStart"/>
      <w:r w:rsidRPr="00700292">
        <w:rPr>
          <w:rFonts w:ascii="Times New Roman" w:hAnsi="Times New Roman" w:cs="Times New Roman"/>
          <w:sz w:val="19"/>
          <w:szCs w:val="19"/>
        </w:rPr>
        <w:t>.Т</w:t>
      </w:r>
      <w:proofErr w:type="gramEnd"/>
      <w:r w:rsidRPr="00700292">
        <w:rPr>
          <w:rFonts w:ascii="Times New Roman" w:hAnsi="Times New Roman" w:cs="Times New Roman"/>
          <w:sz w:val="19"/>
          <w:szCs w:val="19"/>
        </w:rPr>
        <w:t>имирязева</w:t>
      </w:r>
      <w:proofErr w:type="spellEnd"/>
      <w:r w:rsidRPr="00700292">
        <w:rPr>
          <w:rFonts w:ascii="Times New Roman" w:hAnsi="Times New Roman" w:cs="Times New Roman"/>
          <w:sz w:val="19"/>
          <w:szCs w:val="19"/>
        </w:rPr>
        <w:t>, д. 9</w:t>
      </w:r>
      <w:r w:rsidR="009F4CA0" w:rsidRPr="00700292">
        <w:rPr>
          <w:rFonts w:ascii="Times New Roman" w:hAnsi="Times New Roman" w:cs="Times New Roman"/>
          <w:sz w:val="19"/>
          <w:szCs w:val="19"/>
        </w:rPr>
        <w:t>7</w:t>
      </w:r>
    </w:p>
    <w:p w:rsidR="00700292" w:rsidRPr="00700292" w:rsidRDefault="00700292" w:rsidP="00700292">
      <w:pPr>
        <w:pStyle w:val="ConsNonformat"/>
        <w:jc w:val="center"/>
        <w:rPr>
          <w:rFonts w:ascii="Times New Roman" w:hAnsi="Times New Roman" w:cs="Times New Roman"/>
          <w:sz w:val="19"/>
          <w:szCs w:val="19"/>
        </w:rPr>
      </w:pPr>
    </w:p>
    <w:tbl>
      <w:tblPr>
        <w:tblpPr w:leftFromText="180" w:rightFromText="180" w:vertAnchor="text" w:tblpXSpec="right" w:tblpY="1"/>
        <w:tblOverlap w:val="never"/>
        <w:tblW w:w="10490" w:type="dxa"/>
        <w:tblInd w:w="34" w:type="dxa"/>
        <w:tblLayout w:type="fixed"/>
        <w:tblLook w:val="0000" w:firstRow="0" w:lastRow="0" w:firstColumn="0" w:lastColumn="0" w:noHBand="0" w:noVBand="0"/>
      </w:tblPr>
      <w:tblGrid>
        <w:gridCol w:w="356"/>
        <w:gridCol w:w="2412"/>
        <w:gridCol w:w="1699"/>
        <w:gridCol w:w="2978"/>
        <w:gridCol w:w="284"/>
        <w:gridCol w:w="142"/>
        <w:gridCol w:w="850"/>
        <w:gridCol w:w="851"/>
        <w:gridCol w:w="918"/>
      </w:tblGrid>
      <w:tr w:rsidR="00181E2B" w:rsidRPr="00700292" w:rsidTr="000627B1">
        <w:trPr>
          <w:trHeight w:val="994"/>
        </w:trPr>
        <w:tc>
          <w:tcPr>
            <w:tcW w:w="10490" w:type="dxa"/>
            <w:gridSpan w:val="9"/>
          </w:tcPr>
          <w:p w:rsidR="00181E2B" w:rsidRPr="00700292" w:rsidRDefault="00181E2B" w:rsidP="00700292">
            <w:pPr>
              <w:spacing w:after="0"/>
              <w:jc w:val="both"/>
              <w:rPr>
                <w:rFonts w:ascii="Times New Roman" w:hAnsi="Times New Roman" w:cs="Times New Roman"/>
                <w:sz w:val="19"/>
                <w:szCs w:val="19"/>
              </w:rPr>
            </w:pPr>
            <w:r w:rsidRPr="00700292">
              <w:rPr>
                <w:rFonts w:ascii="Times New Roman" w:hAnsi="Times New Roman" w:cs="Times New Roman"/>
                <w:b/>
                <w:sz w:val="19"/>
                <w:szCs w:val="19"/>
              </w:rPr>
              <w:t>Многоквартирный дом расположен по адресу:</w:t>
            </w:r>
            <w:r w:rsidRPr="00700292">
              <w:rPr>
                <w:rFonts w:ascii="Times New Roman" w:hAnsi="Times New Roman" w:cs="Times New Roman"/>
                <w:sz w:val="19"/>
                <w:szCs w:val="19"/>
              </w:rPr>
              <w:t xml:space="preserve"> 630082,Новосибирская область, г.</w:t>
            </w:r>
            <w:r w:rsidR="000459FB" w:rsidRPr="00700292">
              <w:rPr>
                <w:rFonts w:ascii="Times New Roman" w:hAnsi="Times New Roman" w:cs="Times New Roman"/>
                <w:sz w:val="19"/>
                <w:szCs w:val="19"/>
              </w:rPr>
              <w:t xml:space="preserve"> </w:t>
            </w:r>
            <w:r w:rsidRPr="00700292">
              <w:rPr>
                <w:rFonts w:ascii="Times New Roman" w:hAnsi="Times New Roman" w:cs="Times New Roman"/>
                <w:sz w:val="19"/>
                <w:szCs w:val="19"/>
              </w:rPr>
              <w:t xml:space="preserve">Новосибирск, </w:t>
            </w:r>
            <w:proofErr w:type="spellStart"/>
            <w:r w:rsidRPr="00700292">
              <w:rPr>
                <w:rFonts w:ascii="Times New Roman" w:hAnsi="Times New Roman" w:cs="Times New Roman"/>
                <w:sz w:val="19"/>
                <w:szCs w:val="19"/>
              </w:rPr>
              <w:t>ул</w:t>
            </w:r>
            <w:proofErr w:type="gramStart"/>
            <w:r w:rsidRPr="00700292">
              <w:rPr>
                <w:rFonts w:ascii="Times New Roman" w:hAnsi="Times New Roman" w:cs="Times New Roman"/>
                <w:sz w:val="19"/>
                <w:szCs w:val="19"/>
              </w:rPr>
              <w:t>.Т</w:t>
            </w:r>
            <w:proofErr w:type="gramEnd"/>
            <w:r w:rsidRPr="00700292">
              <w:rPr>
                <w:rFonts w:ascii="Times New Roman" w:hAnsi="Times New Roman" w:cs="Times New Roman"/>
                <w:sz w:val="19"/>
                <w:szCs w:val="19"/>
              </w:rPr>
              <w:t>имирязева</w:t>
            </w:r>
            <w:proofErr w:type="spellEnd"/>
            <w:r w:rsidRPr="00700292">
              <w:rPr>
                <w:rFonts w:ascii="Times New Roman" w:hAnsi="Times New Roman" w:cs="Times New Roman"/>
                <w:sz w:val="19"/>
                <w:szCs w:val="19"/>
              </w:rPr>
              <w:t>, д. 9</w:t>
            </w:r>
            <w:r w:rsidR="009F4CA0" w:rsidRPr="00700292">
              <w:rPr>
                <w:rFonts w:ascii="Times New Roman" w:hAnsi="Times New Roman" w:cs="Times New Roman"/>
                <w:sz w:val="19"/>
                <w:szCs w:val="19"/>
              </w:rPr>
              <w:t>7</w:t>
            </w:r>
            <w:r w:rsidR="000459FB" w:rsidRPr="00700292">
              <w:rPr>
                <w:rFonts w:ascii="Times New Roman" w:hAnsi="Times New Roman" w:cs="Times New Roman"/>
                <w:sz w:val="19"/>
                <w:szCs w:val="19"/>
              </w:rPr>
              <w:t>.</w:t>
            </w:r>
          </w:p>
          <w:p w:rsidR="00181E2B" w:rsidRPr="00700292" w:rsidRDefault="00181E2B" w:rsidP="00700292">
            <w:pPr>
              <w:spacing w:after="0"/>
              <w:jc w:val="both"/>
              <w:rPr>
                <w:rFonts w:ascii="Times New Roman" w:hAnsi="Times New Roman" w:cs="Times New Roman"/>
                <w:sz w:val="19"/>
                <w:szCs w:val="19"/>
              </w:rPr>
            </w:pPr>
            <w:r w:rsidRPr="00700292">
              <w:rPr>
                <w:rFonts w:ascii="Times New Roman" w:hAnsi="Times New Roman" w:cs="Times New Roman"/>
                <w:b/>
                <w:sz w:val="19"/>
                <w:szCs w:val="19"/>
              </w:rPr>
              <w:t>Форма проведения внеочередного общего собрания:</w:t>
            </w:r>
            <w:r w:rsidRPr="00700292">
              <w:rPr>
                <w:rFonts w:ascii="Times New Roman" w:hAnsi="Times New Roman" w:cs="Times New Roman"/>
                <w:sz w:val="19"/>
                <w:szCs w:val="19"/>
              </w:rPr>
              <w:t xml:space="preserve"> </w:t>
            </w:r>
            <w:r w:rsidR="00CB6CFB" w:rsidRPr="00700292">
              <w:rPr>
                <w:rFonts w:ascii="Times New Roman" w:hAnsi="Times New Roman" w:cs="Times New Roman"/>
                <w:sz w:val="19"/>
                <w:szCs w:val="19"/>
              </w:rPr>
              <w:t>очно-</w:t>
            </w:r>
            <w:r w:rsidRPr="00700292">
              <w:rPr>
                <w:rFonts w:ascii="Times New Roman" w:hAnsi="Times New Roman" w:cs="Times New Roman"/>
                <w:sz w:val="19"/>
                <w:szCs w:val="19"/>
              </w:rPr>
              <w:t xml:space="preserve">заочное голосование. </w:t>
            </w:r>
          </w:p>
          <w:p w:rsidR="00181E2B" w:rsidRPr="00700292" w:rsidRDefault="00181E2B" w:rsidP="00700292">
            <w:pPr>
              <w:spacing w:after="0"/>
              <w:jc w:val="both"/>
              <w:rPr>
                <w:rFonts w:ascii="Times New Roman" w:hAnsi="Times New Roman" w:cs="Times New Roman"/>
                <w:sz w:val="19"/>
                <w:szCs w:val="19"/>
              </w:rPr>
            </w:pPr>
            <w:r w:rsidRPr="00700292">
              <w:rPr>
                <w:rFonts w:ascii="Times New Roman" w:hAnsi="Times New Roman" w:cs="Times New Roman"/>
                <w:b/>
                <w:sz w:val="19"/>
                <w:szCs w:val="19"/>
              </w:rPr>
              <w:t>Инициатор внеочередного общего собрания:</w:t>
            </w:r>
            <w:r w:rsidRPr="00700292">
              <w:rPr>
                <w:rFonts w:ascii="Times New Roman" w:hAnsi="Times New Roman" w:cs="Times New Roman"/>
                <w:sz w:val="19"/>
                <w:szCs w:val="19"/>
              </w:rPr>
              <w:t xml:space="preserve"> </w:t>
            </w:r>
            <w:proofErr w:type="gramStart"/>
            <w:r w:rsidRPr="00700292">
              <w:rPr>
                <w:rFonts w:ascii="Times New Roman" w:hAnsi="Times New Roman" w:cs="Times New Roman"/>
                <w:sz w:val="19"/>
                <w:szCs w:val="19"/>
              </w:rPr>
              <w:t xml:space="preserve">Общество с ограниченной ответственностью Управляющая компания «Бульвар» (ООО УК «Бульвар»), ОГРН 1165476156780, ИНН 5402023014, адрес (место нахождения) и почтовый адрес: </w:t>
            </w:r>
            <w:r w:rsidRPr="00700292">
              <w:rPr>
                <w:rFonts w:ascii="Times New Roman" w:hAnsi="Times New Roman" w:cs="Times New Roman"/>
                <w:noProof/>
                <w:sz w:val="19"/>
                <w:szCs w:val="19"/>
              </w:rPr>
              <w:t>630082, Новосибирская область, г. Новосибирск,</w:t>
            </w:r>
            <w:r w:rsidRPr="00700292">
              <w:rPr>
                <w:rFonts w:ascii="Times New Roman" w:hAnsi="Times New Roman" w:cs="Times New Roman"/>
                <w:sz w:val="19"/>
                <w:szCs w:val="19"/>
              </w:rPr>
              <w:t xml:space="preserve"> </w:t>
            </w:r>
            <w:r w:rsidRPr="00700292">
              <w:rPr>
                <w:rFonts w:ascii="Times New Roman" w:hAnsi="Times New Roman" w:cs="Times New Roman"/>
                <w:noProof/>
                <w:sz w:val="19"/>
                <w:szCs w:val="19"/>
              </w:rPr>
              <w:t>ул. Тимирязева, д.95, этаж техническое подполье, помещение 33.</w:t>
            </w:r>
            <w:r w:rsidRPr="00700292">
              <w:rPr>
                <w:rFonts w:ascii="Times New Roman" w:hAnsi="Times New Roman" w:cs="Times New Roman"/>
                <w:sz w:val="19"/>
                <w:szCs w:val="19"/>
              </w:rPr>
              <w:t xml:space="preserve"> телефон: 8 (383) </w:t>
            </w:r>
            <w:r w:rsidRPr="00700292">
              <w:rPr>
                <w:rStyle w:val="red"/>
                <w:rFonts w:ascii="Times New Roman" w:hAnsi="Times New Roman" w:cs="Times New Roman"/>
                <w:sz w:val="19"/>
                <w:szCs w:val="19"/>
              </w:rPr>
              <w:t xml:space="preserve">399-10-55, </w:t>
            </w:r>
            <w:r w:rsidRPr="00700292">
              <w:rPr>
                <w:rFonts w:ascii="Times New Roman" w:hAnsi="Times New Roman" w:cs="Times New Roman"/>
                <w:sz w:val="19"/>
                <w:szCs w:val="19"/>
              </w:rPr>
              <w:t>электронная почта: office@bulvar-uk.ru, адрес сайта: http://bulvar-uk.ru</w:t>
            </w:r>
            <w:proofErr w:type="gramEnd"/>
          </w:p>
          <w:p w:rsidR="00181E2B" w:rsidRPr="00700292" w:rsidRDefault="00181E2B" w:rsidP="00700292">
            <w:pPr>
              <w:spacing w:after="0"/>
              <w:jc w:val="both"/>
              <w:rPr>
                <w:rFonts w:ascii="Times New Roman" w:hAnsi="Times New Roman" w:cs="Times New Roman"/>
                <w:sz w:val="19"/>
                <w:szCs w:val="19"/>
              </w:rPr>
            </w:pPr>
            <w:r w:rsidRPr="00700292">
              <w:rPr>
                <w:rFonts w:ascii="Times New Roman" w:hAnsi="Times New Roman" w:cs="Times New Roman"/>
                <w:b/>
                <w:sz w:val="19"/>
                <w:szCs w:val="19"/>
              </w:rPr>
              <w:t>Заполненный бланк решения сдается инициатору общего собрания,</w:t>
            </w:r>
            <w:r w:rsidRPr="00700292">
              <w:rPr>
                <w:rFonts w:ascii="Times New Roman" w:hAnsi="Times New Roman" w:cs="Times New Roman"/>
                <w:sz w:val="19"/>
                <w:szCs w:val="19"/>
              </w:rPr>
              <w:t xml:space="preserve"> </w:t>
            </w:r>
            <w:r w:rsidRPr="00700292">
              <w:rPr>
                <w:rFonts w:ascii="Times New Roman" w:hAnsi="Times New Roman" w:cs="Times New Roman"/>
                <w:b/>
                <w:sz w:val="19"/>
                <w:szCs w:val="19"/>
              </w:rPr>
              <w:t xml:space="preserve">в срок до 18 час. 00 мин. </w:t>
            </w:r>
            <w:r w:rsidR="001F58B5" w:rsidRPr="00700292">
              <w:rPr>
                <w:rFonts w:ascii="Times New Roman" w:hAnsi="Times New Roman" w:cs="Times New Roman"/>
                <w:b/>
                <w:i/>
                <w:sz w:val="19"/>
                <w:szCs w:val="19"/>
              </w:rPr>
              <w:t>25</w:t>
            </w:r>
            <w:r w:rsidRPr="00700292">
              <w:rPr>
                <w:rFonts w:ascii="Times New Roman" w:hAnsi="Times New Roman" w:cs="Times New Roman"/>
                <w:b/>
                <w:i/>
                <w:sz w:val="19"/>
                <w:szCs w:val="19"/>
              </w:rPr>
              <w:t>.</w:t>
            </w:r>
            <w:r w:rsidR="001F58B5" w:rsidRPr="00700292">
              <w:rPr>
                <w:rFonts w:ascii="Times New Roman" w:hAnsi="Times New Roman" w:cs="Times New Roman"/>
                <w:b/>
                <w:i/>
                <w:sz w:val="19"/>
                <w:szCs w:val="19"/>
              </w:rPr>
              <w:t>11</w:t>
            </w:r>
            <w:r w:rsidRPr="00700292">
              <w:rPr>
                <w:rFonts w:ascii="Times New Roman" w:hAnsi="Times New Roman" w:cs="Times New Roman"/>
                <w:b/>
                <w:i/>
                <w:sz w:val="19"/>
                <w:szCs w:val="19"/>
              </w:rPr>
              <w:t>.2019</w:t>
            </w:r>
            <w:r w:rsidR="0002580C" w:rsidRPr="00700292">
              <w:rPr>
                <w:rFonts w:ascii="Times New Roman" w:hAnsi="Times New Roman" w:cs="Times New Roman"/>
                <w:b/>
                <w:i/>
                <w:sz w:val="19"/>
                <w:szCs w:val="19"/>
              </w:rPr>
              <w:t>г</w:t>
            </w:r>
            <w:r w:rsidRPr="00700292">
              <w:rPr>
                <w:rFonts w:ascii="Times New Roman" w:hAnsi="Times New Roman" w:cs="Times New Roman"/>
                <w:i/>
                <w:sz w:val="19"/>
                <w:szCs w:val="19"/>
              </w:rPr>
              <w:t>.</w:t>
            </w:r>
            <w:r w:rsidRPr="00700292">
              <w:rPr>
                <w:rFonts w:ascii="Times New Roman" w:hAnsi="Times New Roman" w:cs="Times New Roman"/>
                <w:sz w:val="19"/>
                <w:szCs w:val="19"/>
              </w:rPr>
              <w:t xml:space="preserve"> </w:t>
            </w:r>
          </w:p>
        </w:tc>
      </w:tr>
      <w:tr w:rsidR="00181E2B" w:rsidRPr="00700292" w:rsidTr="000627B1">
        <w:trPr>
          <w:trHeight w:val="75"/>
        </w:trPr>
        <w:tc>
          <w:tcPr>
            <w:tcW w:w="10490" w:type="dxa"/>
            <w:gridSpan w:val="9"/>
            <w:tcBorders>
              <w:bottom w:val="single" w:sz="4" w:space="0" w:color="auto"/>
            </w:tcBorders>
          </w:tcPr>
          <w:p w:rsidR="00181E2B" w:rsidRPr="00700292" w:rsidRDefault="00181E2B" w:rsidP="00700292">
            <w:pPr>
              <w:tabs>
                <w:tab w:val="left" w:pos="1592"/>
              </w:tabs>
              <w:spacing w:after="0"/>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44"/>
                  <w:enabled/>
                  <w:calcOnExit w:val="0"/>
                  <w:textInput/>
                </w:ffData>
              </w:fldChar>
            </w:r>
            <w:bookmarkStart w:id="0" w:name="ТекстовоеПоле44"/>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0"/>
          </w:p>
        </w:tc>
      </w:tr>
      <w:tr w:rsidR="003F6904" w:rsidRPr="00700292" w:rsidTr="000627B1">
        <w:trPr>
          <w:trHeight w:val="75"/>
        </w:trPr>
        <w:tc>
          <w:tcPr>
            <w:tcW w:w="10490" w:type="dxa"/>
            <w:gridSpan w:val="9"/>
            <w:tcBorders>
              <w:bottom w:val="single" w:sz="4" w:space="0" w:color="auto"/>
            </w:tcBorders>
          </w:tcPr>
          <w:p w:rsidR="003F6904" w:rsidRPr="00700292" w:rsidRDefault="003F6904" w:rsidP="00700292">
            <w:pPr>
              <w:tabs>
                <w:tab w:val="left" w:pos="1592"/>
              </w:tabs>
              <w:spacing w:after="0"/>
              <w:jc w:val="center"/>
              <w:rPr>
                <w:rFonts w:ascii="Times New Roman" w:hAnsi="Times New Roman" w:cs="Times New Roman"/>
                <w:sz w:val="19"/>
                <w:szCs w:val="19"/>
              </w:rPr>
            </w:pPr>
            <w:r w:rsidRPr="00700292">
              <w:rPr>
                <w:rFonts w:ascii="Times New Roman" w:hAnsi="Times New Roman" w:cs="Times New Roman"/>
                <w:sz w:val="19"/>
                <w:szCs w:val="19"/>
              </w:rPr>
              <w:t>(Ф.И.О. полностью (при наличии) собственника помещения, для юридических лиц полное наименование, ОГРН)</w:t>
            </w:r>
          </w:p>
          <w:p w:rsidR="00F44051" w:rsidRPr="00700292" w:rsidRDefault="00F44051" w:rsidP="00700292">
            <w:pPr>
              <w:tabs>
                <w:tab w:val="left" w:pos="1592"/>
              </w:tabs>
              <w:spacing w:after="0"/>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44"/>
                  <w:enabled/>
                  <w:calcOnExit w:val="0"/>
                  <w:textInput/>
                </w:ffData>
              </w:fldChar>
            </w:r>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p>
        </w:tc>
      </w:tr>
      <w:tr w:rsidR="003F6904" w:rsidRPr="00700292" w:rsidTr="000627B1">
        <w:trPr>
          <w:trHeight w:val="75"/>
        </w:trPr>
        <w:tc>
          <w:tcPr>
            <w:tcW w:w="10490" w:type="dxa"/>
            <w:gridSpan w:val="9"/>
            <w:tcBorders>
              <w:bottom w:val="single" w:sz="4" w:space="0" w:color="auto"/>
            </w:tcBorders>
          </w:tcPr>
          <w:p w:rsidR="003F6904" w:rsidRPr="00700292" w:rsidRDefault="003F6904" w:rsidP="00700292">
            <w:pPr>
              <w:tabs>
                <w:tab w:val="left" w:pos="1592"/>
              </w:tabs>
              <w:spacing w:after="0"/>
              <w:jc w:val="center"/>
              <w:rPr>
                <w:rFonts w:ascii="Times New Roman" w:hAnsi="Times New Roman" w:cs="Times New Roman"/>
                <w:sz w:val="19"/>
                <w:szCs w:val="19"/>
              </w:rPr>
            </w:pPr>
            <w:proofErr w:type="gramStart"/>
            <w:r w:rsidRPr="00700292">
              <w:rPr>
                <w:rFonts w:ascii="Times New Roman" w:hAnsi="Times New Roman" w:cs="Times New Roman"/>
                <w:sz w:val="19"/>
                <w:szCs w:val="19"/>
              </w:rPr>
              <w:t>(</w:t>
            </w:r>
            <w:r w:rsidR="00301C67" w:rsidRPr="00700292">
              <w:rPr>
                <w:rFonts w:ascii="Times New Roman" w:hAnsi="Times New Roman" w:cs="Times New Roman"/>
                <w:sz w:val="19"/>
                <w:szCs w:val="19"/>
              </w:rPr>
              <w:t>Н</w:t>
            </w:r>
            <w:r w:rsidRPr="00700292">
              <w:rPr>
                <w:rFonts w:ascii="Times New Roman" w:hAnsi="Times New Roman" w:cs="Times New Roman"/>
                <w:sz w:val="19"/>
                <w:szCs w:val="19"/>
              </w:rPr>
              <w:t>аименование помещения и № помещения</w:t>
            </w:r>
            <w:r w:rsidR="00301C67" w:rsidRPr="00700292">
              <w:rPr>
                <w:rFonts w:ascii="Times New Roman" w:hAnsi="Times New Roman" w:cs="Times New Roman"/>
                <w:sz w:val="19"/>
                <w:szCs w:val="19"/>
              </w:rPr>
              <w:t>,</w:t>
            </w:r>
            <w:r w:rsidRPr="00700292">
              <w:rPr>
                <w:rFonts w:ascii="Times New Roman" w:hAnsi="Times New Roman" w:cs="Times New Roman"/>
                <w:sz w:val="19"/>
                <w:szCs w:val="19"/>
              </w:rPr>
              <w:t xml:space="preserve"> принадлежащего собственнику</w:t>
            </w:r>
            <w:r w:rsidR="00301C67" w:rsidRPr="00700292">
              <w:rPr>
                <w:rFonts w:ascii="Times New Roman" w:hAnsi="Times New Roman" w:cs="Times New Roman"/>
                <w:sz w:val="19"/>
                <w:szCs w:val="19"/>
              </w:rPr>
              <w:t>,</w:t>
            </w:r>
            <w:r w:rsidR="00301C67" w:rsidRPr="00700292">
              <w:rPr>
                <w:sz w:val="19"/>
                <w:szCs w:val="19"/>
              </w:rPr>
              <w:t xml:space="preserve"> </w:t>
            </w:r>
            <w:r w:rsidR="00301C67" w:rsidRPr="00700292">
              <w:rPr>
                <w:rFonts w:ascii="Times New Roman" w:hAnsi="Times New Roman" w:cs="Times New Roman"/>
                <w:sz w:val="19"/>
                <w:szCs w:val="19"/>
              </w:rPr>
              <w:t>по адресу: 630082, г. Новосибирск,                   ул. Тимирязева, д. 97</w:t>
            </w:r>
            <w:r w:rsidRPr="00700292">
              <w:rPr>
                <w:rFonts w:ascii="Times New Roman" w:hAnsi="Times New Roman" w:cs="Times New Roman"/>
                <w:sz w:val="19"/>
                <w:szCs w:val="19"/>
              </w:rPr>
              <w:t>)</w:t>
            </w:r>
            <w:proofErr w:type="gramEnd"/>
          </w:p>
          <w:p w:rsidR="00F44051" w:rsidRPr="00700292" w:rsidRDefault="00F44051" w:rsidP="00700292">
            <w:pPr>
              <w:tabs>
                <w:tab w:val="left" w:pos="1592"/>
              </w:tabs>
              <w:spacing w:after="0"/>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65"/>
                  <w:enabled/>
                  <w:calcOnExit w:val="0"/>
                  <w:textInput/>
                </w:ffData>
              </w:fldChar>
            </w:r>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p>
        </w:tc>
      </w:tr>
      <w:tr w:rsidR="00181E2B" w:rsidRPr="00700292" w:rsidTr="000627B1">
        <w:trPr>
          <w:trHeight w:val="81"/>
        </w:trPr>
        <w:tc>
          <w:tcPr>
            <w:tcW w:w="10490" w:type="dxa"/>
            <w:gridSpan w:val="9"/>
            <w:tcBorders>
              <w:top w:val="single" w:sz="4" w:space="0" w:color="auto"/>
            </w:tcBorders>
          </w:tcPr>
          <w:p w:rsidR="00181E2B" w:rsidRPr="00700292" w:rsidRDefault="003F6904" w:rsidP="00700292">
            <w:pPr>
              <w:pStyle w:val="ConsNonformat"/>
              <w:jc w:val="center"/>
              <w:rPr>
                <w:rFonts w:ascii="Times New Roman" w:hAnsi="Times New Roman" w:cs="Times New Roman"/>
                <w:sz w:val="19"/>
                <w:szCs w:val="19"/>
              </w:rPr>
            </w:pPr>
            <w:proofErr w:type="gramStart"/>
            <w:r w:rsidRPr="00700292">
              <w:rPr>
                <w:rFonts w:ascii="Times New Roman" w:hAnsi="Times New Roman" w:cs="Times New Roman"/>
                <w:sz w:val="19"/>
                <w:szCs w:val="19"/>
              </w:rPr>
              <w:t>(</w:t>
            </w:r>
            <w:r w:rsidR="00301C67" w:rsidRPr="00700292">
              <w:rPr>
                <w:rFonts w:ascii="Times New Roman" w:hAnsi="Times New Roman" w:cs="Times New Roman"/>
                <w:sz w:val="19"/>
                <w:szCs w:val="19"/>
              </w:rPr>
              <w:t>О</w:t>
            </w:r>
            <w:r w:rsidRPr="00700292">
              <w:rPr>
                <w:rFonts w:ascii="Times New Roman" w:hAnsi="Times New Roman" w:cs="Times New Roman"/>
                <w:sz w:val="19"/>
                <w:szCs w:val="19"/>
              </w:rPr>
              <w:t>бщая площадь находящегося в собственности помещения составляет:</w:t>
            </w:r>
            <w:proofErr w:type="gramEnd"/>
          </w:p>
        </w:tc>
      </w:tr>
      <w:tr w:rsidR="00181E2B" w:rsidRPr="00700292" w:rsidTr="000627B1">
        <w:trPr>
          <w:trHeight w:val="65"/>
        </w:trPr>
        <w:tc>
          <w:tcPr>
            <w:tcW w:w="10490" w:type="dxa"/>
            <w:gridSpan w:val="9"/>
            <w:tcBorders>
              <w:bottom w:val="single" w:sz="4" w:space="0" w:color="auto"/>
            </w:tcBorders>
          </w:tcPr>
          <w:p w:rsidR="00181E2B" w:rsidRPr="00700292" w:rsidRDefault="00181E2B" w:rsidP="00700292">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67"/>
                  <w:enabled/>
                  <w:calcOnExit w:val="0"/>
                  <w:textInput/>
                </w:ffData>
              </w:fldChar>
            </w:r>
            <w:bookmarkStart w:id="1" w:name="ТекстовоеПоле67"/>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
          </w:p>
        </w:tc>
      </w:tr>
      <w:tr w:rsidR="00181E2B" w:rsidRPr="00700292" w:rsidTr="000627B1">
        <w:trPr>
          <w:trHeight w:val="125"/>
        </w:trPr>
        <w:tc>
          <w:tcPr>
            <w:tcW w:w="10490" w:type="dxa"/>
            <w:gridSpan w:val="9"/>
            <w:tcBorders>
              <w:top w:val="single" w:sz="4" w:space="0" w:color="auto"/>
            </w:tcBorders>
          </w:tcPr>
          <w:p w:rsidR="00181E2B" w:rsidRPr="00700292" w:rsidRDefault="00181E2B" w:rsidP="00700292">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w:t>
            </w:r>
            <w:r w:rsidR="00301C67" w:rsidRPr="00700292">
              <w:rPr>
                <w:rFonts w:ascii="Times New Roman" w:hAnsi="Times New Roman" w:cs="Times New Roman"/>
                <w:sz w:val="19"/>
                <w:szCs w:val="19"/>
              </w:rPr>
              <w:t>Ф</w:t>
            </w:r>
            <w:r w:rsidRPr="00700292">
              <w:rPr>
                <w:rFonts w:ascii="Times New Roman" w:hAnsi="Times New Roman" w:cs="Times New Roman"/>
                <w:sz w:val="19"/>
                <w:szCs w:val="19"/>
              </w:rPr>
              <w:t>орма собственности, размер доли в праве долевой собственности на помещение в случае долевой собственности)</w:t>
            </w:r>
          </w:p>
        </w:tc>
      </w:tr>
      <w:tr w:rsidR="00181E2B" w:rsidRPr="00700292" w:rsidTr="000627B1">
        <w:trPr>
          <w:trHeight w:val="221"/>
        </w:trPr>
        <w:tc>
          <w:tcPr>
            <w:tcW w:w="10490" w:type="dxa"/>
            <w:gridSpan w:val="9"/>
            <w:tcBorders>
              <w:bottom w:val="single" w:sz="4" w:space="0" w:color="auto"/>
            </w:tcBorders>
          </w:tcPr>
          <w:p w:rsidR="00181E2B" w:rsidRPr="00700292" w:rsidRDefault="00181E2B" w:rsidP="00700292">
            <w:pPr>
              <w:spacing w:after="0"/>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68"/>
                  <w:enabled/>
                  <w:calcOnExit w:val="0"/>
                  <w:textInput/>
                </w:ffData>
              </w:fldChar>
            </w:r>
            <w:bookmarkStart w:id="2" w:name="ТекстовоеПоле68"/>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2"/>
          </w:p>
        </w:tc>
      </w:tr>
      <w:tr w:rsidR="00181E2B" w:rsidRPr="00700292" w:rsidTr="000627B1">
        <w:trPr>
          <w:trHeight w:val="332"/>
        </w:trPr>
        <w:tc>
          <w:tcPr>
            <w:tcW w:w="10490" w:type="dxa"/>
            <w:gridSpan w:val="9"/>
            <w:tcBorders>
              <w:top w:val="single" w:sz="4" w:space="0" w:color="auto"/>
              <w:bottom w:val="single" w:sz="4" w:space="0" w:color="auto"/>
            </w:tcBorders>
          </w:tcPr>
          <w:p w:rsidR="00181E2B" w:rsidRPr="00700292" w:rsidRDefault="00181E2B" w:rsidP="00700292">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(Вид и реквизиты документа, подтверждающего право собственности)</w:t>
            </w:r>
          </w:p>
          <w:p w:rsidR="00181E2B" w:rsidRPr="00700292" w:rsidRDefault="00181E2B" w:rsidP="00700292">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69"/>
                  <w:enabled/>
                  <w:calcOnExit w:val="0"/>
                  <w:textInput/>
                </w:ffData>
              </w:fldChar>
            </w:r>
            <w:bookmarkStart w:id="3" w:name="ТекстовоеПоле69"/>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3"/>
          </w:p>
        </w:tc>
      </w:tr>
      <w:tr w:rsidR="00181E2B" w:rsidRPr="00700292" w:rsidTr="000627B1">
        <w:trPr>
          <w:trHeight w:val="102"/>
        </w:trPr>
        <w:tc>
          <w:tcPr>
            <w:tcW w:w="10490" w:type="dxa"/>
            <w:gridSpan w:val="9"/>
            <w:tcBorders>
              <w:top w:val="single" w:sz="4" w:space="0" w:color="auto"/>
            </w:tcBorders>
          </w:tcPr>
          <w:p w:rsidR="00181E2B" w:rsidRPr="00700292" w:rsidRDefault="00181E2B" w:rsidP="00700292">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(Количество голосов, которыми обладает Собственник)</w:t>
            </w:r>
          </w:p>
        </w:tc>
      </w:tr>
      <w:tr w:rsidR="00181E2B" w:rsidRPr="00700292" w:rsidTr="000627B1">
        <w:trPr>
          <w:trHeight w:val="114"/>
        </w:trPr>
        <w:tc>
          <w:tcPr>
            <w:tcW w:w="2768" w:type="dxa"/>
            <w:gridSpan w:val="2"/>
          </w:tcPr>
          <w:p w:rsidR="00181E2B" w:rsidRPr="00700292" w:rsidRDefault="00181E2B" w:rsidP="00700292">
            <w:pPr>
              <w:pStyle w:val="ConsNonformat"/>
              <w:tabs>
                <w:tab w:val="left" w:pos="1140"/>
              </w:tabs>
              <w:jc w:val="both"/>
              <w:rPr>
                <w:rFonts w:ascii="Times New Roman" w:hAnsi="Times New Roman" w:cs="Times New Roman"/>
                <w:sz w:val="19"/>
                <w:szCs w:val="19"/>
              </w:rPr>
            </w:pPr>
            <w:r w:rsidRPr="00700292">
              <w:rPr>
                <w:rFonts w:ascii="Times New Roman" w:hAnsi="Times New Roman" w:cs="Times New Roman"/>
                <w:sz w:val="19"/>
                <w:szCs w:val="19"/>
              </w:rPr>
              <w:t>Представитель собственника:</w:t>
            </w:r>
          </w:p>
        </w:tc>
        <w:tc>
          <w:tcPr>
            <w:tcW w:w="7722" w:type="dxa"/>
            <w:gridSpan w:val="7"/>
            <w:tcBorders>
              <w:bottom w:val="single" w:sz="4" w:space="0" w:color="auto"/>
            </w:tcBorders>
          </w:tcPr>
          <w:p w:rsidR="00181E2B" w:rsidRPr="00700292" w:rsidRDefault="00181E2B" w:rsidP="00700292">
            <w:pPr>
              <w:spacing w:after="0"/>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0"/>
                  <w:enabled/>
                  <w:calcOnExit w:val="0"/>
                  <w:textInput/>
                </w:ffData>
              </w:fldChar>
            </w:r>
            <w:bookmarkStart w:id="4" w:name="ТекстовоеПоле10"/>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4"/>
          </w:p>
        </w:tc>
      </w:tr>
      <w:tr w:rsidR="00181E2B" w:rsidRPr="00700292" w:rsidTr="005A7A42">
        <w:trPr>
          <w:trHeight w:val="70"/>
        </w:trPr>
        <w:tc>
          <w:tcPr>
            <w:tcW w:w="2768" w:type="dxa"/>
            <w:gridSpan w:val="2"/>
          </w:tcPr>
          <w:p w:rsidR="00181E2B" w:rsidRPr="00700292" w:rsidRDefault="00181E2B" w:rsidP="00700292">
            <w:pPr>
              <w:pStyle w:val="ConsNonformat"/>
              <w:tabs>
                <w:tab w:val="left" w:pos="1140"/>
              </w:tabs>
              <w:jc w:val="center"/>
              <w:rPr>
                <w:rFonts w:ascii="Times New Roman" w:hAnsi="Times New Roman" w:cs="Times New Roman"/>
                <w:sz w:val="19"/>
                <w:szCs w:val="19"/>
              </w:rPr>
            </w:pPr>
          </w:p>
        </w:tc>
        <w:tc>
          <w:tcPr>
            <w:tcW w:w="7722" w:type="dxa"/>
            <w:gridSpan w:val="7"/>
          </w:tcPr>
          <w:p w:rsidR="00181E2B" w:rsidRPr="00700292" w:rsidRDefault="00181E2B" w:rsidP="00700292">
            <w:pPr>
              <w:pStyle w:val="ConsNonformat"/>
              <w:tabs>
                <w:tab w:val="left" w:pos="1140"/>
              </w:tabs>
              <w:jc w:val="center"/>
              <w:rPr>
                <w:rFonts w:ascii="Times New Roman" w:hAnsi="Times New Roman" w:cs="Times New Roman"/>
                <w:sz w:val="19"/>
                <w:szCs w:val="19"/>
              </w:rPr>
            </w:pPr>
            <w:r w:rsidRPr="00700292">
              <w:rPr>
                <w:rFonts w:ascii="Times New Roman" w:hAnsi="Times New Roman" w:cs="Times New Roman"/>
                <w:sz w:val="19"/>
                <w:szCs w:val="19"/>
              </w:rPr>
              <w:t>(Ф.И.О., представителя собственника)</w:t>
            </w:r>
          </w:p>
        </w:tc>
      </w:tr>
      <w:tr w:rsidR="00181E2B" w:rsidRPr="00700292" w:rsidTr="000627B1">
        <w:trPr>
          <w:trHeight w:val="152"/>
        </w:trPr>
        <w:tc>
          <w:tcPr>
            <w:tcW w:w="2768" w:type="dxa"/>
            <w:gridSpan w:val="2"/>
          </w:tcPr>
          <w:p w:rsidR="00181E2B" w:rsidRPr="00700292" w:rsidRDefault="00181E2B" w:rsidP="00700292">
            <w:pPr>
              <w:pStyle w:val="ConsNonformat"/>
              <w:tabs>
                <w:tab w:val="left" w:pos="1140"/>
              </w:tabs>
              <w:rPr>
                <w:rFonts w:ascii="Times New Roman" w:hAnsi="Times New Roman" w:cs="Times New Roman"/>
                <w:sz w:val="19"/>
                <w:szCs w:val="19"/>
              </w:rPr>
            </w:pPr>
            <w:proofErr w:type="gramStart"/>
            <w:r w:rsidRPr="00700292">
              <w:rPr>
                <w:rFonts w:ascii="Times New Roman" w:hAnsi="Times New Roman" w:cs="Times New Roman"/>
                <w:sz w:val="19"/>
                <w:szCs w:val="19"/>
              </w:rPr>
              <w:t>действующий</w:t>
            </w:r>
            <w:proofErr w:type="gramEnd"/>
            <w:r w:rsidRPr="00700292">
              <w:rPr>
                <w:rFonts w:ascii="Times New Roman" w:hAnsi="Times New Roman" w:cs="Times New Roman"/>
                <w:sz w:val="19"/>
                <w:szCs w:val="19"/>
              </w:rPr>
              <w:t xml:space="preserve"> на основании:</w:t>
            </w:r>
          </w:p>
        </w:tc>
        <w:tc>
          <w:tcPr>
            <w:tcW w:w="7722" w:type="dxa"/>
            <w:gridSpan w:val="7"/>
            <w:tcBorders>
              <w:bottom w:val="single" w:sz="4" w:space="0" w:color="auto"/>
            </w:tcBorders>
          </w:tcPr>
          <w:p w:rsidR="00181E2B" w:rsidRPr="00700292" w:rsidRDefault="00181E2B" w:rsidP="00700292">
            <w:pPr>
              <w:spacing w:after="0"/>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64"/>
                  <w:enabled/>
                  <w:calcOnExit w:val="0"/>
                  <w:textInput/>
                </w:ffData>
              </w:fldChar>
            </w:r>
            <w:bookmarkStart w:id="5" w:name="ТекстовоеПоле64"/>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sz w:val="19"/>
                <w:szCs w:val="19"/>
              </w:rPr>
              <w:fldChar w:fldCharType="end"/>
            </w:r>
            <w:bookmarkEnd w:id="5"/>
          </w:p>
        </w:tc>
      </w:tr>
      <w:tr w:rsidR="00181E2B" w:rsidRPr="00700292" w:rsidTr="000627B1">
        <w:trPr>
          <w:trHeight w:val="156"/>
        </w:trPr>
        <w:tc>
          <w:tcPr>
            <w:tcW w:w="10490" w:type="dxa"/>
            <w:gridSpan w:val="9"/>
          </w:tcPr>
          <w:p w:rsidR="00181E2B" w:rsidRPr="00700292" w:rsidRDefault="00181E2B" w:rsidP="000627B1">
            <w:pPr>
              <w:pStyle w:val="ConsNonformat"/>
              <w:tabs>
                <w:tab w:val="left" w:pos="1140"/>
              </w:tabs>
              <w:jc w:val="center"/>
              <w:rPr>
                <w:rFonts w:ascii="Times New Roman" w:hAnsi="Times New Roman" w:cs="Times New Roman"/>
                <w:sz w:val="19"/>
                <w:szCs w:val="19"/>
              </w:rPr>
            </w:pPr>
            <w:r w:rsidRPr="00700292">
              <w:rPr>
                <w:rFonts w:ascii="Times New Roman" w:hAnsi="Times New Roman" w:cs="Times New Roman"/>
                <w:sz w:val="19"/>
                <w:szCs w:val="19"/>
              </w:rPr>
              <w:t>(Наименование и реквизиты документа, подтверждающего полномочия)</w:t>
            </w:r>
          </w:p>
        </w:tc>
      </w:tr>
      <w:tr w:rsidR="00181E2B" w:rsidRPr="00700292" w:rsidTr="000627B1">
        <w:trPr>
          <w:trHeight w:val="138"/>
        </w:trPr>
        <w:tc>
          <w:tcPr>
            <w:tcW w:w="10490" w:type="dxa"/>
            <w:gridSpan w:val="9"/>
            <w:tcBorders>
              <w:bottom w:val="single" w:sz="4" w:space="0" w:color="auto"/>
            </w:tcBorders>
          </w:tcPr>
          <w:p w:rsidR="00181E2B" w:rsidRPr="00700292" w:rsidRDefault="00181E2B" w:rsidP="000627B1">
            <w:pPr>
              <w:pStyle w:val="ConsNonformat"/>
              <w:tabs>
                <w:tab w:val="left" w:pos="1140"/>
              </w:tabs>
              <w:rPr>
                <w:rFonts w:ascii="Times New Roman" w:hAnsi="Times New Roman" w:cs="Times New Roman"/>
                <w:sz w:val="19"/>
                <w:szCs w:val="19"/>
              </w:rPr>
            </w:pPr>
            <w:r w:rsidRPr="00700292">
              <w:rPr>
                <w:rFonts w:ascii="Times New Roman" w:hAnsi="Times New Roman" w:cs="Times New Roman"/>
                <w:sz w:val="19"/>
                <w:szCs w:val="19"/>
              </w:rPr>
              <w:t>Решения собственника (представителя собственника) помещения по вопросам, поставленным на голосование:</w:t>
            </w:r>
          </w:p>
        </w:tc>
      </w:tr>
      <w:tr w:rsidR="00181E2B" w:rsidRPr="00700292" w:rsidTr="000627B1">
        <w:tblPrEx>
          <w:tblLook w:val="01E0" w:firstRow="1" w:lastRow="1" w:firstColumn="1" w:lastColumn="1" w:noHBand="0" w:noVBand="0"/>
        </w:tblPrEx>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w:t>
            </w:r>
          </w:p>
        </w:tc>
        <w:tc>
          <w:tcPr>
            <w:tcW w:w="7515" w:type="dxa"/>
            <w:gridSpan w:val="5"/>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rPr>
                <w:rFonts w:ascii="Times New Roman" w:hAnsi="Times New Roman" w:cs="Times New Roman"/>
                <w:sz w:val="19"/>
                <w:szCs w:val="19"/>
              </w:rPr>
            </w:pPr>
            <w:r w:rsidRPr="00700292">
              <w:rPr>
                <w:rFonts w:ascii="Times New Roman" w:hAnsi="Times New Roman" w:cs="Times New Roman"/>
                <w:sz w:val="19"/>
                <w:szCs w:val="19"/>
              </w:rPr>
              <w:t>Вопрос, поставленный на голосование</w:t>
            </w: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За</w:t>
            </w:r>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Против</w:t>
            </w:r>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Воздержался</w:t>
            </w:r>
          </w:p>
        </w:tc>
      </w:tr>
      <w:tr w:rsidR="00181E2B" w:rsidRPr="00700292" w:rsidTr="000627B1">
        <w:tblPrEx>
          <w:tblLook w:val="01E0" w:firstRow="1" w:lastRow="1" w:firstColumn="1" w:lastColumn="1" w:noHBand="0" w:noVBand="0"/>
        </w:tblPrEx>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1</w:t>
            </w:r>
          </w:p>
        </w:tc>
        <w:tc>
          <w:tcPr>
            <w:tcW w:w="7515" w:type="dxa"/>
            <w:gridSpan w:val="5"/>
            <w:tcBorders>
              <w:top w:val="single" w:sz="4" w:space="0" w:color="auto"/>
              <w:left w:val="single" w:sz="4" w:space="0" w:color="auto"/>
              <w:bottom w:val="single" w:sz="4" w:space="0" w:color="auto"/>
              <w:right w:val="single" w:sz="4" w:space="0" w:color="auto"/>
            </w:tcBorders>
          </w:tcPr>
          <w:p w:rsidR="00181E2B" w:rsidRPr="00700292" w:rsidRDefault="00181E2B" w:rsidP="000627B1">
            <w:pPr>
              <w:jc w:val="both"/>
              <w:rPr>
                <w:rFonts w:ascii="Times New Roman" w:hAnsi="Times New Roman" w:cs="Times New Roman"/>
                <w:sz w:val="19"/>
                <w:szCs w:val="19"/>
              </w:rPr>
            </w:pPr>
            <w:r w:rsidRPr="00700292">
              <w:rPr>
                <w:rFonts w:ascii="Times New Roman" w:hAnsi="Times New Roman" w:cs="Times New Roman"/>
                <w:sz w:val="19"/>
                <w:szCs w:val="19"/>
              </w:rPr>
              <w:t xml:space="preserve">Выбрать председателем общего собрания </w:t>
            </w:r>
            <w:r w:rsidRPr="00700292">
              <w:rPr>
                <w:rFonts w:ascii="Times New Roman" w:hAnsi="Times New Roman" w:cs="Times New Roman"/>
                <w:i/>
                <w:sz w:val="19"/>
                <w:szCs w:val="19"/>
              </w:rPr>
              <w:t>Филимонова Александра Сергеевича</w:t>
            </w:r>
            <w:r w:rsidRPr="00700292">
              <w:rPr>
                <w:rFonts w:ascii="Times New Roman" w:hAnsi="Times New Roman" w:cs="Times New Roman"/>
                <w:sz w:val="19"/>
                <w:szCs w:val="19"/>
              </w:rPr>
              <w:t>, генерального директор</w:t>
            </w:r>
            <w:proofErr w:type="gramStart"/>
            <w:r w:rsidRPr="00700292">
              <w:rPr>
                <w:rFonts w:ascii="Times New Roman" w:hAnsi="Times New Roman" w:cs="Times New Roman"/>
                <w:sz w:val="19"/>
                <w:szCs w:val="19"/>
              </w:rPr>
              <w:t>а ООО У</w:t>
            </w:r>
            <w:proofErr w:type="gramEnd"/>
            <w:r w:rsidRPr="00700292">
              <w:rPr>
                <w:rFonts w:ascii="Times New Roman" w:hAnsi="Times New Roman" w:cs="Times New Roman"/>
                <w:sz w:val="19"/>
                <w:szCs w:val="19"/>
              </w:rPr>
              <w:t>К «Бульвар».</w:t>
            </w: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3"/>
                  <w:enabled/>
                  <w:calcOnExit w:val="0"/>
                  <w:textInput/>
                </w:ffData>
              </w:fldChar>
            </w:r>
            <w:r w:rsidRPr="00700292">
              <w:rPr>
                <w:rFonts w:ascii="Times New Roman" w:hAnsi="Times New Roman" w:cs="Times New Roman"/>
                <w:sz w:val="19"/>
                <w:szCs w:val="19"/>
              </w:rPr>
              <w:instrText xml:space="preserve"> </w:instrText>
            </w:r>
            <w:bookmarkStart w:id="6" w:name="ТекстовоеПоле13"/>
            <w:r w:rsidRPr="00700292">
              <w:rPr>
                <w:rFonts w:ascii="Times New Roman" w:hAnsi="Times New Roman" w:cs="Times New Roman"/>
                <w:sz w:val="19"/>
                <w:szCs w:val="19"/>
              </w:rPr>
              <w:instrText xml:space="preserve">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4"/>
                  <w:enabled/>
                  <w:calcOnExit w:val="0"/>
                  <w:textInput/>
                </w:ffData>
              </w:fldChar>
            </w:r>
            <w:bookmarkStart w:id="7" w:name="ТекстовоеПоле14"/>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7"/>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5"/>
                  <w:enabled/>
                  <w:calcOnExit w:val="0"/>
                  <w:textInput/>
                </w:ffData>
              </w:fldChar>
            </w:r>
            <w:bookmarkStart w:id="8" w:name="ТекстовоеПоле15"/>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8"/>
          </w:p>
        </w:tc>
      </w:tr>
      <w:tr w:rsidR="00181E2B" w:rsidRPr="00700292" w:rsidTr="000627B1">
        <w:tblPrEx>
          <w:tblLook w:val="01E0" w:firstRow="1" w:lastRow="1" w:firstColumn="1" w:lastColumn="1" w:noHBand="0" w:noVBand="0"/>
        </w:tblPrEx>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2</w:t>
            </w:r>
          </w:p>
        </w:tc>
        <w:tc>
          <w:tcPr>
            <w:tcW w:w="7515" w:type="dxa"/>
            <w:gridSpan w:val="5"/>
            <w:tcBorders>
              <w:top w:val="single" w:sz="4" w:space="0" w:color="auto"/>
              <w:left w:val="single" w:sz="4" w:space="0" w:color="auto"/>
              <w:bottom w:val="single" w:sz="4" w:space="0" w:color="auto"/>
              <w:right w:val="single" w:sz="4" w:space="0" w:color="auto"/>
            </w:tcBorders>
          </w:tcPr>
          <w:p w:rsidR="00181E2B" w:rsidRPr="00700292" w:rsidRDefault="00181E2B" w:rsidP="000627B1">
            <w:pPr>
              <w:jc w:val="both"/>
              <w:rPr>
                <w:rFonts w:ascii="Times New Roman" w:hAnsi="Times New Roman" w:cs="Times New Roman"/>
                <w:sz w:val="19"/>
                <w:szCs w:val="19"/>
              </w:rPr>
            </w:pPr>
            <w:r w:rsidRPr="00700292">
              <w:rPr>
                <w:rFonts w:ascii="Times New Roman" w:hAnsi="Times New Roman" w:cs="Times New Roman"/>
                <w:sz w:val="19"/>
                <w:szCs w:val="19"/>
              </w:rPr>
              <w:t xml:space="preserve">Выбрать секретарем общего собрания </w:t>
            </w:r>
            <w:r w:rsidRPr="00700292">
              <w:rPr>
                <w:rFonts w:ascii="Times New Roman" w:hAnsi="Times New Roman" w:cs="Times New Roman"/>
                <w:i/>
                <w:sz w:val="19"/>
                <w:szCs w:val="19"/>
              </w:rPr>
              <w:t>Стринадко Светлану Владимировну</w:t>
            </w:r>
            <w:r w:rsidRPr="00700292">
              <w:rPr>
                <w:rFonts w:ascii="Times New Roman" w:hAnsi="Times New Roman" w:cs="Times New Roman"/>
                <w:sz w:val="19"/>
                <w:szCs w:val="19"/>
              </w:rPr>
              <w:t>, заместителя генерального директор</w:t>
            </w:r>
            <w:proofErr w:type="gramStart"/>
            <w:r w:rsidRPr="00700292">
              <w:rPr>
                <w:rFonts w:ascii="Times New Roman" w:hAnsi="Times New Roman" w:cs="Times New Roman"/>
                <w:sz w:val="19"/>
                <w:szCs w:val="19"/>
              </w:rPr>
              <w:t>а ООО У</w:t>
            </w:r>
            <w:proofErr w:type="gramEnd"/>
            <w:r w:rsidRPr="00700292">
              <w:rPr>
                <w:rFonts w:ascii="Times New Roman" w:hAnsi="Times New Roman" w:cs="Times New Roman"/>
                <w:sz w:val="19"/>
                <w:szCs w:val="19"/>
              </w:rPr>
              <w:t>К «Бульвар».</w:t>
            </w: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6"/>
                  <w:enabled/>
                  <w:calcOnExit w:val="0"/>
                  <w:textInput/>
                </w:ffData>
              </w:fldChar>
            </w:r>
            <w:bookmarkStart w:id="9" w:name="ТекстовоеПоле16"/>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9"/>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7"/>
                  <w:enabled/>
                  <w:calcOnExit w:val="0"/>
                  <w:textInput/>
                </w:ffData>
              </w:fldChar>
            </w:r>
            <w:bookmarkStart w:id="10" w:name="ТекстовоеПоле17"/>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0"/>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8"/>
                  <w:enabled/>
                  <w:calcOnExit w:val="0"/>
                  <w:textInput/>
                </w:ffData>
              </w:fldChar>
            </w:r>
            <w:bookmarkStart w:id="11" w:name="ТекстовоеПоле18"/>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1"/>
          </w:p>
        </w:tc>
      </w:tr>
      <w:tr w:rsidR="00181E2B" w:rsidRPr="00700292" w:rsidTr="000627B1">
        <w:tblPrEx>
          <w:tblLook w:val="01E0" w:firstRow="1" w:lastRow="1" w:firstColumn="1" w:lastColumn="1" w:noHBand="0" w:noVBand="0"/>
        </w:tblPrEx>
        <w:trPr>
          <w:trHeight w:val="172"/>
        </w:trPr>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3</w:t>
            </w:r>
          </w:p>
        </w:tc>
        <w:tc>
          <w:tcPr>
            <w:tcW w:w="7515" w:type="dxa"/>
            <w:gridSpan w:val="5"/>
            <w:tcBorders>
              <w:top w:val="single" w:sz="4" w:space="0" w:color="auto"/>
              <w:left w:val="single" w:sz="4" w:space="0" w:color="auto"/>
              <w:bottom w:val="single" w:sz="4" w:space="0" w:color="auto"/>
              <w:right w:val="single" w:sz="4" w:space="0" w:color="auto"/>
            </w:tcBorders>
          </w:tcPr>
          <w:p w:rsidR="00181E2B" w:rsidRPr="00700292" w:rsidRDefault="00181E2B" w:rsidP="005B2B5A">
            <w:pPr>
              <w:jc w:val="both"/>
              <w:rPr>
                <w:rFonts w:ascii="Times New Roman" w:hAnsi="Times New Roman" w:cs="Times New Roman"/>
                <w:sz w:val="19"/>
                <w:szCs w:val="19"/>
              </w:rPr>
            </w:pPr>
            <w:r w:rsidRPr="00700292">
              <w:rPr>
                <w:rFonts w:ascii="Times New Roman" w:hAnsi="Times New Roman" w:cs="Times New Roman"/>
                <w:sz w:val="19"/>
                <w:szCs w:val="19"/>
              </w:rPr>
              <w:t xml:space="preserve">Выбрать лицом, производящим подсчет голосов </w:t>
            </w:r>
            <w:r w:rsidR="005B2B5A" w:rsidRPr="00700292">
              <w:rPr>
                <w:rFonts w:ascii="Times New Roman" w:hAnsi="Times New Roman" w:cs="Times New Roman"/>
                <w:i/>
                <w:sz w:val="19"/>
                <w:szCs w:val="19"/>
              </w:rPr>
              <w:t>Алпатова Александра Владимировича</w:t>
            </w:r>
            <w:r w:rsidRPr="00700292">
              <w:rPr>
                <w:rFonts w:ascii="Times New Roman" w:hAnsi="Times New Roman" w:cs="Times New Roman"/>
                <w:sz w:val="19"/>
                <w:szCs w:val="19"/>
              </w:rPr>
              <w:t xml:space="preserve">, </w:t>
            </w:r>
            <w:r w:rsidR="005B2B5A" w:rsidRPr="00700292">
              <w:rPr>
                <w:rFonts w:ascii="Times New Roman" w:hAnsi="Times New Roman" w:cs="Times New Roman"/>
                <w:sz w:val="19"/>
                <w:szCs w:val="19"/>
              </w:rPr>
              <w:t>юрист</w:t>
            </w:r>
            <w:proofErr w:type="gramStart"/>
            <w:r w:rsidR="005B2B5A" w:rsidRPr="00700292">
              <w:rPr>
                <w:rFonts w:ascii="Times New Roman" w:hAnsi="Times New Roman" w:cs="Times New Roman"/>
                <w:sz w:val="19"/>
                <w:szCs w:val="19"/>
              </w:rPr>
              <w:t>а</w:t>
            </w:r>
            <w:r w:rsidRPr="00700292">
              <w:rPr>
                <w:rFonts w:ascii="Times New Roman" w:hAnsi="Times New Roman" w:cs="Times New Roman"/>
                <w:sz w:val="19"/>
                <w:szCs w:val="19"/>
              </w:rPr>
              <w:t xml:space="preserve"> ООО У</w:t>
            </w:r>
            <w:proofErr w:type="gramEnd"/>
            <w:r w:rsidRPr="00700292">
              <w:rPr>
                <w:rFonts w:ascii="Times New Roman" w:hAnsi="Times New Roman" w:cs="Times New Roman"/>
                <w:sz w:val="19"/>
                <w:szCs w:val="19"/>
              </w:rPr>
              <w:t>К «Бульвар».</w:t>
            </w: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19"/>
                  <w:enabled/>
                  <w:calcOnExit w:val="0"/>
                  <w:textInput/>
                </w:ffData>
              </w:fldChar>
            </w:r>
            <w:bookmarkStart w:id="12" w:name="ТекстовоеПоле19"/>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2"/>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0"/>
                  <w:enabled/>
                  <w:calcOnExit w:val="0"/>
                  <w:textInput/>
                </w:ffData>
              </w:fldChar>
            </w:r>
            <w:bookmarkStart w:id="13" w:name="ТекстовоеПоле20"/>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3"/>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1"/>
                  <w:enabled/>
                  <w:calcOnExit w:val="0"/>
                  <w:textInput/>
                </w:ffData>
              </w:fldChar>
            </w:r>
            <w:bookmarkStart w:id="14" w:name="ТекстовоеПоле21"/>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4"/>
          </w:p>
        </w:tc>
      </w:tr>
      <w:tr w:rsidR="00181E2B" w:rsidRPr="00700292" w:rsidTr="00700292">
        <w:tblPrEx>
          <w:tblLook w:val="01E0" w:firstRow="1" w:lastRow="1" w:firstColumn="1" w:lastColumn="1" w:noHBand="0" w:noVBand="0"/>
        </w:tblPrEx>
        <w:trPr>
          <w:trHeight w:val="4670"/>
        </w:trPr>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t>4</w:t>
            </w:r>
          </w:p>
        </w:tc>
        <w:tc>
          <w:tcPr>
            <w:tcW w:w="7515" w:type="dxa"/>
            <w:gridSpan w:val="5"/>
            <w:tcBorders>
              <w:top w:val="single" w:sz="4" w:space="0" w:color="auto"/>
              <w:left w:val="single" w:sz="4" w:space="0" w:color="auto"/>
              <w:bottom w:val="single" w:sz="4" w:space="0" w:color="auto"/>
              <w:right w:val="single" w:sz="4" w:space="0" w:color="auto"/>
            </w:tcBorders>
          </w:tcPr>
          <w:p w:rsidR="00FF44D4" w:rsidRPr="00700292" w:rsidRDefault="00FF44D4" w:rsidP="00FF44D4">
            <w:pPr>
              <w:tabs>
                <w:tab w:val="left" w:pos="393"/>
              </w:tabs>
              <w:jc w:val="both"/>
              <w:rPr>
                <w:rFonts w:ascii="Times New Roman" w:hAnsi="Times New Roman" w:cs="Times New Roman"/>
                <w:sz w:val="19"/>
                <w:szCs w:val="19"/>
              </w:rPr>
            </w:pPr>
            <w:r w:rsidRPr="00700292">
              <w:rPr>
                <w:rFonts w:ascii="Times New Roman" w:hAnsi="Times New Roman" w:cs="Times New Roman"/>
                <w:sz w:val="19"/>
                <w:szCs w:val="19"/>
              </w:rPr>
              <w:t xml:space="preserve">Заключить собственникам помещений в многоквартирном доме, действующими от своего имени, договоры холодного водоснабжения, горячего водоснабжения, водоотведения, электроснабжения, отопления (теплоснабжения), договор на оказание услуг по обращению с твердыми коммунальными отходами с </w:t>
            </w:r>
            <w:proofErr w:type="spellStart"/>
            <w:r w:rsidRPr="00700292">
              <w:rPr>
                <w:rFonts w:ascii="Times New Roman" w:hAnsi="Times New Roman" w:cs="Times New Roman"/>
                <w:sz w:val="19"/>
                <w:szCs w:val="19"/>
              </w:rPr>
              <w:t>ресурсоснабжающими</w:t>
            </w:r>
            <w:proofErr w:type="spellEnd"/>
            <w:r w:rsidRPr="00700292">
              <w:rPr>
                <w:rFonts w:ascii="Times New Roman" w:hAnsi="Times New Roman" w:cs="Times New Roman"/>
                <w:sz w:val="19"/>
                <w:szCs w:val="19"/>
              </w:rPr>
              <w:t xml:space="preserve"> организациями, региональным оператором по обращению с твердыми коммунальными отходами. Определить </w:t>
            </w:r>
            <w:r w:rsidRPr="00700292">
              <w:rPr>
                <w:rFonts w:ascii="Times New Roman" w:hAnsi="Times New Roman" w:cs="Times New Roman"/>
                <w:i/>
                <w:sz w:val="19"/>
                <w:szCs w:val="19"/>
              </w:rPr>
              <w:t>01.0</w:t>
            </w:r>
            <w:r w:rsidR="00D13AAE" w:rsidRPr="00700292">
              <w:rPr>
                <w:rFonts w:ascii="Times New Roman" w:hAnsi="Times New Roman" w:cs="Times New Roman"/>
                <w:i/>
                <w:sz w:val="19"/>
                <w:szCs w:val="19"/>
              </w:rPr>
              <w:t>1</w:t>
            </w:r>
            <w:r w:rsidRPr="00700292">
              <w:rPr>
                <w:rFonts w:ascii="Times New Roman" w:hAnsi="Times New Roman" w:cs="Times New Roman"/>
                <w:i/>
                <w:sz w:val="19"/>
                <w:szCs w:val="19"/>
              </w:rPr>
              <w:t>.20</w:t>
            </w:r>
            <w:r w:rsidR="00D13AAE" w:rsidRPr="00700292">
              <w:rPr>
                <w:rFonts w:ascii="Times New Roman" w:hAnsi="Times New Roman" w:cs="Times New Roman"/>
                <w:i/>
                <w:sz w:val="19"/>
                <w:szCs w:val="19"/>
              </w:rPr>
              <w:t>20</w:t>
            </w:r>
            <w:r w:rsidRPr="00700292">
              <w:rPr>
                <w:rFonts w:ascii="Times New Roman" w:hAnsi="Times New Roman" w:cs="Times New Roman"/>
                <w:i/>
                <w:sz w:val="19"/>
                <w:szCs w:val="19"/>
              </w:rPr>
              <w:t>г.</w:t>
            </w:r>
            <w:r w:rsidRPr="00700292">
              <w:rPr>
                <w:rFonts w:ascii="Times New Roman" w:hAnsi="Times New Roman" w:cs="Times New Roman"/>
                <w:sz w:val="19"/>
                <w:szCs w:val="19"/>
              </w:rPr>
              <w:t xml:space="preserve"> датой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и </w:t>
            </w:r>
            <w:proofErr w:type="spellStart"/>
            <w:r w:rsidRPr="00700292">
              <w:rPr>
                <w:rFonts w:ascii="Times New Roman" w:hAnsi="Times New Roman" w:cs="Times New Roman"/>
                <w:sz w:val="19"/>
                <w:szCs w:val="19"/>
              </w:rPr>
              <w:t>ресурсоснабжающими</w:t>
            </w:r>
            <w:proofErr w:type="spellEnd"/>
            <w:r w:rsidRPr="00700292">
              <w:rPr>
                <w:rFonts w:ascii="Times New Roman" w:hAnsi="Times New Roman" w:cs="Times New Roman"/>
                <w:sz w:val="19"/>
                <w:szCs w:val="19"/>
              </w:rPr>
              <w:t xml:space="preserve"> организациями, региональным оператором по обращению с твердыми коммунальными отходами.  </w:t>
            </w:r>
          </w:p>
          <w:p w:rsidR="00700292" w:rsidRDefault="00FF44D4" w:rsidP="00700292">
            <w:pPr>
              <w:tabs>
                <w:tab w:val="left" w:pos="393"/>
              </w:tabs>
              <w:spacing w:after="0"/>
              <w:jc w:val="both"/>
              <w:rPr>
                <w:rFonts w:ascii="Times New Roman" w:hAnsi="Times New Roman" w:cs="Times New Roman"/>
                <w:sz w:val="19"/>
                <w:szCs w:val="19"/>
              </w:rPr>
            </w:pPr>
            <w:proofErr w:type="gramStart"/>
            <w:r w:rsidRPr="00700292">
              <w:rPr>
                <w:rFonts w:ascii="Times New Roman" w:hAnsi="Times New Roman" w:cs="Times New Roman"/>
                <w:sz w:val="19"/>
                <w:szCs w:val="19"/>
              </w:rPr>
              <w:t xml:space="preserve">До заключения прямых договоров о предоставлении коммунальных услуг и оказании услуг по обращению с твердыми коммунальными отходами между собственниками помещений и </w:t>
            </w:r>
            <w:proofErr w:type="spellStart"/>
            <w:r w:rsidRPr="00700292">
              <w:rPr>
                <w:rFonts w:ascii="Times New Roman" w:hAnsi="Times New Roman" w:cs="Times New Roman"/>
                <w:sz w:val="19"/>
                <w:szCs w:val="19"/>
              </w:rPr>
              <w:t>ресурсоснабжающими</w:t>
            </w:r>
            <w:proofErr w:type="spellEnd"/>
            <w:r w:rsidRPr="00700292">
              <w:rPr>
                <w:rFonts w:ascii="Times New Roman" w:hAnsi="Times New Roman" w:cs="Times New Roman"/>
                <w:sz w:val="19"/>
                <w:szCs w:val="19"/>
              </w:rPr>
              <w:t xml:space="preserve"> организациями, региональным оператором по обращению с твердыми коммунальными отходами, собственники и пользователи помещений производят оплату за коммунальные услуги и услуги по обращению с твердыми коммунальными отходам, непосредственно в </w:t>
            </w:r>
            <w:proofErr w:type="spellStart"/>
            <w:r w:rsidRPr="00700292">
              <w:rPr>
                <w:rFonts w:ascii="Times New Roman" w:hAnsi="Times New Roman" w:cs="Times New Roman"/>
                <w:sz w:val="19"/>
                <w:szCs w:val="19"/>
              </w:rPr>
              <w:t>ресурсоснабжающие</w:t>
            </w:r>
            <w:proofErr w:type="spellEnd"/>
            <w:r w:rsidRPr="00700292">
              <w:rPr>
                <w:rFonts w:ascii="Times New Roman" w:hAnsi="Times New Roman" w:cs="Times New Roman"/>
                <w:sz w:val="19"/>
                <w:szCs w:val="19"/>
              </w:rPr>
              <w:t xml:space="preserve"> организации, региональному оператору по обращению с твердыми коммунальными отходами.</w:t>
            </w:r>
            <w:proofErr w:type="gramEnd"/>
          </w:p>
          <w:p w:rsidR="00700292" w:rsidRPr="00700292" w:rsidRDefault="00700292" w:rsidP="00700292">
            <w:pPr>
              <w:tabs>
                <w:tab w:val="left" w:pos="393"/>
              </w:tabs>
              <w:spacing w:after="0"/>
              <w:jc w:val="both"/>
              <w:rPr>
                <w:rFonts w:ascii="Times New Roman" w:hAnsi="Times New Roman" w:cs="Times New Roman"/>
                <w:sz w:val="19"/>
                <w:szCs w:val="19"/>
              </w:rPr>
            </w:pP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2"/>
                  <w:enabled/>
                  <w:calcOnExit w:val="0"/>
                  <w:textInput/>
                </w:ffData>
              </w:fldChar>
            </w:r>
            <w:bookmarkStart w:id="15" w:name="ТекстовоеПоле22"/>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5"/>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3"/>
                  <w:enabled/>
                  <w:calcOnExit w:val="0"/>
                  <w:textInput/>
                </w:ffData>
              </w:fldChar>
            </w:r>
            <w:bookmarkStart w:id="16" w:name="ТекстовоеПоле23"/>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6"/>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4"/>
                  <w:enabled/>
                  <w:calcOnExit w:val="0"/>
                  <w:textInput/>
                </w:ffData>
              </w:fldChar>
            </w:r>
            <w:bookmarkStart w:id="17" w:name="ТекстовоеПоле24"/>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7"/>
          </w:p>
        </w:tc>
      </w:tr>
      <w:tr w:rsidR="00181E2B" w:rsidRPr="00700292" w:rsidTr="000627B1">
        <w:tblPrEx>
          <w:tblLook w:val="01E0" w:firstRow="1" w:lastRow="1" w:firstColumn="1" w:lastColumn="1" w:noHBand="0" w:noVBand="0"/>
        </w:tblPrEx>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lastRenderedPageBreak/>
              <w:t>5</w:t>
            </w:r>
          </w:p>
        </w:tc>
        <w:tc>
          <w:tcPr>
            <w:tcW w:w="7515" w:type="dxa"/>
            <w:gridSpan w:val="5"/>
            <w:tcBorders>
              <w:top w:val="single" w:sz="4" w:space="0" w:color="auto"/>
              <w:left w:val="single" w:sz="4" w:space="0" w:color="auto"/>
              <w:bottom w:val="single" w:sz="4" w:space="0" w:color="auto"/>
              <w:right w:val="single" w:sz="4" w:space="0" w:color="auto"/>
            </w:tcBorders>
          </w:tcPr>
          <w:p w:rsidR="00D13AAE" w:rsidRPr="00700292" w:rsidRDefault="00D13AAE" w:rsidP="00D13AAE">
            <w:pPr>
              <w:tabs>
                <w:tab w:val="left" w:pos="1134"/>
              </w:tabs>
              <w:contextualSpacing/>
              <w:jc w:val="both"/>
              <w:rPr>
                <w:rFonts w:ascii="Times New Roman" w:eastAsia="Calibri" w:hAnsi="Times New Roman" w:cs="Times New Roman"/>
                <w:sz w:val="19"/>
                <w:szCs w:val="19"/>
                <w:lang w:eastAsia="en-US"/>
              </w:rPr>
            </w:pPr>
            <w:r w:rsidRPr="00700292">
              <w:rPr>
                <w:rFonts w:ascii="Times New Roman" w:eastAsia="Calibri" w:hAnsi="Times New Roman" w:cs="Times New Roman"/>
                <w:sz w:val="19"/>
                <w:szCs w:val="19"/>
                <w:lang w:eastAsia="en-US"/>
              </w:rPr>
              <w:t>Утвердить:</w:t>
            </w:r>
          </w:p>
          <w:p w:rsidR="00D13AAE" w:rsidRPr="00700292" w:rsidRDefault="00D13AAE" w:rsidP="00D13AAE">
            <w:pPr>
              <w:numPr>
                <w:ilvl w:val="0"/>
                <w:numId w:val="1"/>
              </w:numPr>
              <w:tabs>
                <w:tab w:val="left" w:pos="1134"/>
              </w:tabs>
              <w:spacing w:after="0" w:line="240" w:lineRule="auto"/>
              <w:ind w:left="0" w:firstLine="567"/>
              <w:contextualSpacing/>
              <w:jc w:val="both"/>
              <w:rPr>
                <w:rFonts w:ascii="Times New Roman" w:eastAsia="Calibri" w:hAnsi="Times New Roman" w:cs="Times New Roman"/>
                <w:sz w:val="19"/>
                <w:szCs w:val="19"/>
                <w:lang w:eastAsia="en-US"/>
              </w:rPr>
            </w:pPr>
            <w:r w:rsidRPr="00700292">
              <w:rPr>
                <w:rFonts w:ascii="Times New Roman" w:eastAsia="Calibri" w:hAnsi="Times New Roman" w:cs="Times New Roman"/>
                <w:sz w:val="19"/>
                <w:szCs w:val="19"/>
                <w:lang w:eastAsia="en-US"/>
              </w:rPr>
              <w:t xml:space="preserve">содержание и условия договора управления многоквартирным домом с ООО УК «Бульвар» и приложений к договору управления многоквартирным домом, в новой редакции: </w:t>
            </w:r>
            <w:proofErr w:type="gramStart"/>
            <w:r w:rsidRPr="00700292">
              <w:rPr>
                <w:rFonts w:ascii="Times New Roman" w:eastAsia="Calibri" w:hAnsi="Times New Roman" w:cs="Times New Roman"/>
                <w:sz w:val="19"/>
                <w:szCs w:val="19"/>
                <w:lang w:eastAsia="en-US"/>
              </w:rPr>
              <w:t>Приложение №1 «Перечень и периодичность работ и услуг по содержанию и ремонту общего имущества многоквартирного дома»; Приложение №2 «Состав общего имущества МКД и границы эксплуатационной ответственности»; Приложение №3 «Правила Жилого комплекса «Переулок Бульварный»; Приложение №4 «Стоимость работ и (или) услуг по управлению многоквартирным домом, содержанию и ремонту общего имущества в многоквартирном доме»;</w:t>
            </w:r>
            <w:proofErr w:type="gramEnd"/>
            <w:r w:rsidRPr="00700292">
              <w:rPr>
                <w:rFonts w:ascii="Times New Roman" w:eastAsia="Calibri" w:hAnsi="Times New Roman" w:cs="Times New Roman"/>
                <w:sz w:val="19"/>
                <w:szCs w:val="19"/>
                <w:lang w:eastAsia="en-US"/>
              </w:rPr>
              <w:t xml:space="preserve"> Приложение №5 «Реквизиты Сторон»;</w:t>
            </w:r>
          </w:p>
          <w:p w:rsidR="00D13AAE" w:rsidRPr="00700292" w:rsidRDefault="00D13AAE" w:rsidP="00D13AAE">
            <w:pPr>
              <w:numPr>
                <w:ilvl w:val="0"/>
                <w:numId w:val="1"/>
              </w:numPr>
              <w:tabs>
                <w:tab w:val="left" w:pos="676"/>
              </w:tabs>
              <w:spacing w:after="0" w:line="240" w:lineRule="auto"/>
              <w:ind w:left="0" w:firstLine="0"/>
              <w:contextualSpacing/>
              <w:jc w:val="both"/>
              <w:rPr>
                <w:rFonts w:ascii="Times New Roman" w:eastAsia="Calibri" w:hAnsi="Times New Roman" w:cs="Times New Roman"/>
                <w:sz w:val="19"/>
                <w:szCs w:val="19"/>
                <w:lang w:eastAsia="en-US"/>
              </w:rPr>
            </w:pPr>
            <w:r w:rsidRPr="00700292">
              <w:rPr>
                <w:rFonts w:ascii="Times New Roman" w:eastAsia="Calibri" w:hAnsi="Times New Roman" w:cs="Times New Roman"/>
                <w:sz w:val="19"/>
                <w:szCs w:val="19"/>
                <w:lang w:eastAsia="en-US"/>
              </w:rPr>
              <w:t>ежемесячный размер платы за услуги, работы по управлению многоквартирным домом, за содержание и ремонт общего имущества в многоквартирном доме, с учетом предложенног</w:t>
            </w:r>
            <w:proofErr w:type="gramStart"/>
            <w:r w:rsidRPr="00700292">
              <w:rPr>
                <w:rFonts w:ascii="Times New Roman" w:eastAsia="Calibri" w:hAnsi="Times New Roman" w:cs="Times New Roman"/>
                <w:sz w:val="19"/>
                <w:szCs w:val="19"/>
                <w:lang w:eastAsia="en-US"/>
              </w:rPr>
              <w:t>о ООО У</w:t>
            </w:r>
            <w:proofErr w:type="gramEnd"/>
            <w:r w:rsidRPr="00700292">
              <w:rPr>
                <w:rFonts w:ascii="Times New Roman" w:eastAsia="Calibri" w:hAnsi="Times New Roman" w:cs="Times New Roman"/>
                <w:sz w:val="19"/>
                <w:szCs w:val="19"/>
                <w:lang w:eastAsia="en-US"/>
              </w:rPr>
              <w:t xml:space="preserve">К «Бульвар» расчета тарифа в сумме 60 рублей с каждого квадратного метра общей площади жилого и нежилого помещения (в </w:t>
            </w:r>
            <w:proofErr w:type="spellStart"/>
            <w:r w:rsidRPr="00700292">
              <w:rPr>
                <w:rFonts w:ascii="Times New Roman" w:eastAsia="Calibri" w:hAnsi="Times New Roman" w:cs="Times New Roman"/>
                <w:sz w:val="19"/>
                <w:szCs w:val="19"/>
                <w:lang w:eastAsia="en-US"/>
              </w:rPr>
              <w:t>т.ч</w:t>
            </w:r>
            <w:proofErr w:type="spellEnd"/>
            <w:r w:rsidRPr="00700292">
              <w:rPr>
                <w:rFonts w:ascii="Times New Roman" w:eastAsia="Calibri" w:hAnsi="Times New Roman" w:cs="Times New Roman"/>
                <w:sz w:val="19"/>
                <w:szCs w:val="19"/>
                <w:lang w:eastAsia="en-US"/>
              </w:rPr>
              <w:t xml:space="preserve">. офисы, </w:t>
            </w:r>
            <w:r w:rsidR="00E61480" w:rsidRPr="00700292">
              <w:rPr>
                <w:rFonts w:ascii="Times New Roman" w:eastAsia="Calibri" w:hAnsi="Times New Roman" w:cs="Times New Roman"/>
                <w:sz w:val="19"/>
                <w:szCs w:val="19"/>
                <w:lang w:eastAsia="en-US"/>
              </w:rPr>
              <w:t>кладовые</w:t>
            </w:r>
            <w:r w:rsidR="00A05FCB" w:rsidRPr="00700292">
              <w:rPr>
                <w:rFonts w:ascii="Times New Roman" w:eastAsia="Calibri" w:hAnsi="Times New Roman" w:cs="Times New Roman"/>
                <w:sz w:val="19"/>
                <w:szCs w:val="19"/>
                <w:lang w:eastAsia="en-US"/>
              </w:rPr>
              <w:t>,</w:t>
            </w:r>
            <w:r w:rsidR="00E61480" w:rsidRPr="00700292">
              <w:rPr>
                <w:rFonts w:ascii="Times New Roman" w:eastAsia="Calibri" w:hAnsi="Times New Roman" w:cs="Times New Roman"/>
                <w:sz w:val="19"/>
                <w:szCs w:val="19"/>
                <w:lang w:eastAsia="en-US"/>
              </w:rPr>
              <w:t xml:space="preserve"> </w:t>
            </w:r>
            <w:proofErr w:type="spellStart"/>
            <w:r w:rsidRPr="00700292">
              <w:rPr>
                <w:rFonts w:ascii="Times New Roman" w:eastAsia="Calibri" w:hAnsi="Times New Roman" w:cs="Times New Roman"/>
                <w:sz w:val="19"/>
                <w:szCs w:val="19"/>
                <w:lang w:eastAsia="en-US"/>
              </w:rPr>
              <w:t>машино</w:t>
            </w:r>
            <w:proofErr w:type="spellEnd"/>
            <w:r w:rsidRPr="00700292">
              <w:rPr>
                <w:rFonts w:ascii="Times New Roman" w:eastAsia="Calibri" w:hAnsi="Times New Roman" w:cs="Times New Roman"/>
                <w:sz w:val="19"/>
                <w:szCs w:val="19"/>
                <w:lang w:eastAsia="en-US"/>
              </w:rPr>
              <w:t>-места), согласно Приложени</w:t>
            </w:r>
            <w:r w:rsidR="00E61480" w:rsidRPr="00700292">
              <w:rPr>
                <w:rFonts w:ascii="Times New Roman" w:eastAsia="Calibri" w:hAnsi="Times New Roman" w:cs="Times New Roman"/>
                <w:sz w:val="19"/>
                <w:szCs w:val="19"/>
                <w:lang w:eastAsia="en-US"/>
              </w:rPr>
              <w:t>ю</w:t>
            </w:r>
            <w:r w:rsidRPr="00700292">
              <w:rPr>
                <w:rFonts w:ascii="Times New Roman" w:eastAsia="Calibri" w:hAnsi="Times New Roman" w:cs="Times New Roman"/>
                <w:sz w:val="19"/>
                <w:szCs w:val="19"/>
                <w:lang w:eastAsia="en-US"/>
              </w:rPr>
              <w:t>№ 4;</w:t>
            </w:r>
          </w:p>
          <w:p w:rsidR="00585D82" w:rsidRPr="00700292" w:rsidRDefault="00585D82" w:rsidP="00D13AAE">
            <w:pPr>
              <w:numPr>
                <w:ilvl w:val="0"/>
                <w:numId w:val="1"/>
              </w:numPr>
              <w:tabs>
                <w:tab w:val="left" w:pos="676"/>
              </w:tabs>
              <w:spacing w:after="0" w:line="240" w:lineRule="auto"/>
              <w:ind w:left="0" w:firstLine="0"/>
              <w:contextualSpacing/>
              <w:jc w:val="both"/>
              <w:rPr>
                <w:rFonts w:ascii="Times New Roman" w:eastAsia="Calibri" w:hAnsi="Times New Roman" w:cs="Times New Roman"/>
                <w:sz w:val="19"/>
                <w:szCs w:val="19"/>
                <w:lang w:eastAsia="en-US"/>
              </w:rPr>
            </w:pPr>
            <w:r w:rsidRPr="00700292">
              <w:rPr>
                <w:rFonts w:ascii="Times New Roman" w:eastAsia="Calibri" w:hAnsi="Times New Roman" w:cs="Times New Roman"/>
                <w:sz w:val="19"/>
                <w:szCs w:val="19"/>
                <w:lang w:eastAsia="en-US"/>
              </w:rPr>
              <w:t>пропускной режим на придомовой территории, и осуществление допуска лиц и транспортных средств на придомовую территорию, при предъявлении ими документов, дающих право на вход и въезд, согласно Приложени</w:t>
            </w:r>
            <w:r w:rsidR="00E61480" w:rsidRPr="00700292">
              <w:rPr>
                <w:rFonts w:ascii="Times New Roman" w:eastAsia="Calibri" w:hAnsi="Times New Roman" w:cs="Times New Roman"/>
                <w:sz w:val="19"/>
                <w:szCs w:val="19"/>
                <w:lang w:eastAsia="en-US"/>
              </w:rPr>
              <w:t>ю</w:t>
            </w:r>
            <w:r w:rsidRPr="00700292">
              <w:rPr>
                <w:rFonts w:ascii="Times New Roman" w:eastAsia="Calibri" w:hAnsi="Times New Roman" w:cs="Times New Roman"/>
                <w:sz w:val="19"/>
                <w:szCs w:val="19"/>
                <w:lang w:eastAsia="en-US"/>
              </w:rPr>
              <w:t xml:space="preserve"> №3;</w:t>
            </w:r>
          </w:p>
          <w:p w:rsidR="00181E2B" w:rsidRPr="00700292" w:rsidRDefault="00D13AAE" w:rsidP="00CA4616">
            <w:pPr>
              <w:numPr>
                <w:ilvl w:val="0"/>
                <w:numId w:val="1"/>
              </w:numPr>
              <w:tabs>
                <w:tab w:val="left" w:pos="676"/>
              </w:tabs>
              <w:spacing w:after="0" w:line="240" w:lineRule="auto"/>
              <w:ind w:left="0" w:firstLine="0"/>
              <w:contextualSpacing/>
              <w:jc w:val="both"/>
              <w:rPr>
                <w:rFonts w:ascii="Times New Roman" w:eastAsia="Calibri" w:hAnsi="Times New Roman" w:cs="Times New Roman"/>
                <w:i/>
                <w:sz w:val="19"/>
                <w:szCs w:val="19"/>
                <w:lang w:eastAsia="en-US"/>
              </w:rPr>
            </w:pPr>
            <w:r w:rsidRPr="00700292">
              <w:rPr>
                <w:rFonts w:ascii="Times New Roman" w:eastAsia="Calibri" w:hAnsi="Times New Roman" w:cs="Times New Roman"/>
                <w:sz w:val="19"/>
                <w:szCs w:val="19"/>
                <w:lang w:eastAsia="en-US"/>
              </w:rPr>
              <w:t>место размещения информации о проведении общих собраний собственников помещений в многоквартирном доме и о результатах общего собрания – информационные дос</w:t>
            </w:r>
            <w:r w:rsidR="00E61480" w:rsidRPr="00700292">
              <w:rPr>
                <w:rFonts w:ascii="Times New Roman" w:eastAsia="Calibri" w:hAnsi="Times New Roman" w:cs="Times New Roman"/>
                <w:sz w:val="19"/>
                <w:szCs w:val="19"/>
                <w:lang w:eastAsia="en-US"/>
              </w:rPr>
              <w:t>ки на первых этажах в подъездах.</w:t>
            </w:r>
          </w:p>
          <w:p w:rsidR="00CA4616" w:rsidRPr="00700292" w:rsidRDefault="00CA4616" w:rsidP="00CA4616">
            <w:pPr>
              <w:tabs>
                <w:tab w:val="left" w:pos="676"/>
              </w:tabs>
              <w:spacing w:after="0" w:line="240" w:lineRule="auto"/>
              <w:contextualSpacing/>
              <w:jc w:val="both"/>
              <w:rPr>
                <w:rFonts w:ascii="Times New Roman" w:eastAsia="Calibri" w:hAnsi="Times New Roman" w:cs="Times New Roman"/>
                <w:i/>
                <w:sz w:val="19"/>
                <w:szCs w:val="19"/>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5"/>
                  <w:enabled/>
                  <w:calcOnExit w:val="0"/>
                  <w:textInput/>
                </w:ffData>
              </w:fldChar>
            </w:r>
            <w:bookmarkStart w:id="18" w:name="ТекстовоеПоле25"/>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8"/>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6D5C1C">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6"/>
                  <w:enabled/>
                  <w:calcOnExit w:val="0"/>
                  <w:textInput/>
                </w:ffData>
              </w:fldChar>
            </w:r>
            <w:bookmarkStart w:id="19" w:name="ТекстовоеПоле26"/>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19"/>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27"/>
                  <w:enabled/>
                  <w:calcOnExit w:val="0"/>
                  <w:textInput/>
                </w:ffData>
              </w:fldChar>
            </w:r>
            <w:bookmarkStart w:id="20" w:name="ТекстовоеПоле27"/>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20"/>
          </w:p>
        </w:tc>
      </w:tr>
      <w:tr w:rsidR="00181E2B" w:rsidRPr="00700292" w:rsidTr="000627B1">
        <w:tblPrEx>
          <w:tblLook w:val="01E0" w:firstRow="1" w:lastRow="1" w:firstColumn="1" w:lastColumn="1" w:noHBand="0" w:noVBand="0"/>
        </w:tblPrEx>
        <w:trPr>
          <w:trHeight w:val="493"/>
        </w:trPr>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jc w:val="center"/>
              <w:rPr>
                <w:rFonts w:ascii="Times New Roman" w:hAnsi="Times New Roman" w:cs="Times New Roman"/>
                <w:sz w:val="19"/>
                <w:szCs w:val="19"/>
              </w:rPr>
            </w:pPr>
            <w:r w:rsidRPr="00700292">
              <w:rPr>
                <w:rFonts w:ascii="Times New Roman" w:hAnsi="Times New Roman" w:cs="Times New Roman"/>
                <w:sz w:val="19"/>
                <w:szCs w:val="19"/>
              </w:rPr>
              <w:t>6</w:t>
            </w:r>
          </w:p>
        </w:tc>
        <w:tc>
          <w:tcPr>
            <w:tcW w:w="7515" w:type="dxa"/>
            <w:gridSpan w:val="5"/>
            <w:tcBorders>
              <w:top w:val="single" w:sz="4" w:space="0" w:color="auto"/>
              <w:left w:val="single" w:sz="4" w:space="0" w:color="auto"/>
              <w:bottom w:val="single" w:sz="4" w:space="0" w:color="auto"/>
              <w:right w:val="single" w:sz="4" w:space="0" w:color="auto"/>
            </w:tcBorders>
          </w:tcPr>
          <w:p w:rsidR="00DB6DE2" w:rsidRPr="00700292" w:rsidRDefault="00D25D87" w:rsidP="00DB6DE2">
            <w:pPr>
              <w:jc w:val="both"/>
              <w:rPr>
                <w:rFonts w:ascii="Times New Roman" w:hAnsi="Times New Roman" w:cs="Times New Roman"/>
                <w:sz w:val="19"/>
                <w:szCs w:val="19"/>
              </w:rPr>
            </w:pPr>
            <w:proofErr w:type="gramStart"/>
            <w:r w:rsidRPr="00700292">
              <w:rPr>
                <w:rFonts w:ascii="Times New Roman" w:hAnsi="Times New Roman" w:cs="Times New Roman"/>
                <w:sz w:val="19"/>
                <w:szCs w:val="19"/>
              </w:rPr>
              <w:t>Предоставить ООО УК «Бульвар» право предоставлять общее имущество собственников помещений в многоквартирном доме в возмездное пользование (аренду либо на праве ограниченного пользования (сервитут)) третьим лицам, и заключать от имени собственников помещений соответствующие договоры аренды, соглашения об установлении сервитута с третьими лицами, при условии, что средства, полученные от аренды общего имущества (за право ограниченного пользования) или размещения рекламы будут использованы для</w:t>
            </w:r>
            <w:proofErr w:type="gramEnd"/>
            <w:r w:rsidRPr="00700292">
              <w:rPr>
                <w:rFonts w:ascii="Times New Roman" w:hAnsi="Times New Roman" w:cs="Times New Roman"/>
                <w:sz w:val="19"/>
                <w:szCs w:val="19"/>
              </w:rPr>
              <w:t xml:space="preserve"> устранение актов вандализма и порчи общего имущества, ликвидации аварий, устранения угрозы жизни и здоровью собственников помещений, работы с неплательщиками, проведение дополнительных работ и услуг по содержанию и ремонту общего имущества, энергосбережения. Условия для заключения вышеуказанных договоров</w:t>
            </w:r>
            <w:r w:rsidR="00DB6DE2" w:rsidRPr="00700292">
              <w:rPr>
                <w:rFonts w:ascii="Times New Roman" w:hAnsi="Times New Roman" w:cs="Times New Roman"/>
                <w:sz w:val="19"/>
                <w:szCs w:val="19"/>
              </w:rPr>
              <w:t xml:space="preserve"> и соглашений</w:t>
            </w:r>
            <w:r w:rsidRPr="00700292">
              <w:rPr>
                <w:rFonts w:ascii="Times New Roman" w:hAnsi="Times New Roman" w:cs="Times New Roman"/>
                <w:sz w:val="19"/>
                <w:szCs w:val="19"/>
              </w:rPr>
              <w:t xml:space="preserve"> с третьими лицами определяются по усмотрению ООО УК «Бульвар».</w:t>
            </w:r>
          </w:p>
          <w:p w:rsidR="00B35FC0" w:rsidRPr="00700292" w:rsidRDefault="00B35FC0" w:rsidP="00DB6DE2">
            <w:pPr>
              <w:jc w:val="both"/>
              <w:rPr>
                <w:rFonts w:ascii="Times New Roman" w:hAnsi="Times New Roman" w:cs="Times New Roman"/>
                <w:sz w:val="19"/>
                <w:szCs w:val="19"/>
              </w:rPr>
            </w:pPr>
            <w:proofErr w:type="gramStart"/>
            <w:r w:rsidRPr="00700292">
              <w:rPr>
                <w:rFonts w:ascii="Times New Roman" w:hAnsi="Times New Roman" w:cs="Times New Roman"/>
                <w:sz w:val="19"/>
                <w:szCs w:val="19"/>
              </w:rPr>
              <w:t>Предоставить ООО УК «Бульвар» право по своему усмотрению без проведения общего собрания направлять средства, поступившие на счет ООО УК «Бульвар» от возмездного пользования общим имуществом (аренды, за право ограниченного пользования или размещения рекламы), на устранение актов вандализма и порчи общего имущества, ликвидацию аварий, устранение угрозы жизни и здоровью собственников помещений, работу с неплательщиками,  проведение дополнительных работ и услуг по содержанию</w:t>
            </w:r>
            <w:proofErr w:type="gramEnd"/>
            <w:r w:rsidRPr="00700292">
              <w:rPr>
                <w:rFonts w:ascii="Times New Roman" w:hAnsi="Times New Roman" w:cs="Times New Roman"/>
                <w:sz w:val="19"/>
                <w:szCs w:val="19"/>
              </w:rPr>
              <w:t xml:space="preserve"> и ремонту общего имущества,  энергосбережение.</w:t>
            </w: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31"/>
                  <w:enabled/>
                  <w:calcOnExit w:val="0"/>
                  <w:textInput/>
                </w:ffData>
              </w:fldChar>
            </w:r>
            <w:bookmarkStart w:id="21" w:name="ТекстовоеПоле31"/>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sz w:val="19"/>
                <w:szCs w:val="19"/>
              </w:rPr>
              <w:fldChar w:fldCharType="end"/>
            </w:r>
            <w:bookmarkEnd w:id="21"/>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32"/>
                  <w:enabled/>
                  <w:calcOnExit w:val="0"/>
                  <w:textInput/>
                </w:ffData>
              </w:fldChar>
            </w:r>
            <w:bookmarkStart w:id="22" w:name="ТекстовоеПоле32"/>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22"/>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33"/>
                  <w:enabled/>
                  <w:calcOnExit w:val="0"/>
                  <w:textInput/>
                </w:ffData>
              </w:fldChar>
            </w:r>
            <w:bookmarkStart w:id="23" w:name="ТекстовоеПоле33"/>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23"/>
          </w:p>
        </w:tc>
      </w:tr>
      <w:tr w:rsidR="00181E2B" w:rsidRPr="00700292" w:rsidTr="00B35FC0">
        <w:tblPrEx>
          <w:tblLook w:val="01E0" w:firstRow="1" w:lastRow="1" w:firstColumn="1" w:lastColumn="1" w:noHBand="0" w:noVBand="0"/>
        </w:tblPrEx>
        <w:trPr>
          <w:trHeight w:val="1402"/>
        </w:trPr>
        <w:tc>
          <w:tcPr>
            <w:tcW w:w="356"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jc w:val="center"/>
              <w:rPr>
                <w:rFonts w:ascii="Times New Roman" w:hAnsi="Times New Roman" w:cs="Times New Roman"/>
                <w:sz w:val="19"/>
                <w:szCs w:val="19"/>
              </w:rPr>
            </w:pPr>
            <w:r w:rsidRPr="00700292">
              <w:rPr>
                <w:rFonts w:ascii="Times New Roman" w:hAnsi="Times New Roman" w:cs="Times New Roman"/>
                <w:sz w:val="19"/>
                <w:szCs w:val="19"/>
              </w:rPr>
              <w:t>7</w:t>
            </w:r>
          </w:p>
        </w:tc>
        <w:tc>
          <w:tcPr>
            <w:tcW w:w="7515" w:type="dxa"/>
            <w:gridSpan w:val="5"/>
            <w:tcBorders>
              <w:top w:val="single" w:sz="4" w:space="0" w:color="auto"/>
              <w:left w:val="single" w:sz="4" w:space="0" w:color="auto"/>
              <w:bottom w:val="single" w:sz="4" w:space="0" w:color="auto"/>
              <w:right w:val="single" w:sz="4" w:space="0" w:color="auto"/>
            </w:tcBorders>
          </w:tcPr>
          <w:p w:rsidR="00181E2B" w:rsidRPr="00700292" w:rsidRDefault="00B35FC0" w:rsidP="00F925C4">
            <w:pPr>
              <w:tabs>
                <w:tab w:val="left" w:pos="1134"/>
              </w:tabs>
              <w:spacing w:after="120"/>
              <w:contextualSpacing/>
              <w:jc w:val="both"/>
              <w:rPr>
                <w:rFonts w:ascii="Times New Roman" w:eastAsia="Calibri" w:hAnsi="Times New Roman" w:cs="Times New Roman"/>
                <w:sz w:val="19"/>
                <w:szCs w:val="19"/>
                <w:lang w:eastAsia="en-US"/>
              </w:rPr>
            </w:pPr>
            <w:r w:rsidRPr="00700292">
              <w:rPr>
                <w:rFonts w:ascii="Times New Roman" w:eastAsia="Calibri" w:hAnsi="Times New Roman" w:cs="Times New Roman"/>
                <w:sz w:val="19"/>
                <w:szCs w:val="19"/>
                <w:lang w:eastAsia="en-US"/>
              </w:rPr>
              <w:t>Определить местом хранения решений собственников и протокола голосования собственников помещений и иных документов, являющихся приложением к протоколу в ГЖИ НСО, копии указанных документов в помещен</w:t>
            </w:r>
            <w:proofErr w:type="gramStart"/>
            <w:r w:rsidRPr="00700292">
              <w:rPr>
                <w:rFonts w:ascii="Times New Roman" w:eastAsia="Calibri" w:hAnsi="Times New Roman" w:cs="Times New Roman"/>
                <w:sz w:val="19"/>
                <w:szCs w:val="19"/>
                <w:lang w:eastAsia="en-US"/>
              </w:rPr>
              <w:t>ии ООО У</w:t>
            </w:r>
            <w:proofErr w:type="gramEnd"/>
            <w:r w:rsidRPr="00700292">
              <w:rPr>
                <w:rFonts w:ascii="Times New Roman" w:eastAsia="Calibri" w:hAnsi="Times New Roman" w:cs="Times New Roman"/>
                <w:sz w:val="19"/>
                <w:szCs w:val="19"/>
                <w:lang w:eastAsia="en-US"/>
              </w:rPr>
              <w:t>К «Бульвар», по адресу: 630082, Новосибирская область, г. Новосибирск, ул. Тимирязева, д. 95, этаж техническое подполье, помещение 33.</w:t>
            </w:r>
          </w:p>
        </w:tc>
        <w:tc>
          <w:tcPr>
            <w:tcW w:w="850"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55"/>
                  <w:enabled/>
                  <w:calcOnExit w:val="0"/>
                  <w:textInput/>
                </w:ffData>
              </w:fldChar>
            </w:r>
            <w:bookmarkStart w:id="24" w:name="ТекстовоеПоле55"/>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sz w:val="19"/>
                <w:szCs w:val="19"/>
              </w:rPr>
              <w:fldChar w:fldCharType="end"/>
            </w:r>
            <w:bookmarkEnd w:id="24"/>
          </w:p>
        </w:tc>
        <w:tc>
          <w:tcPr>
            <w:tcW w:w="851"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56"/>
                  <w:enabled/>
                  <w:calcOnExit w:val="0"/>
                  <w:textInput/>
                </w:ffData>
              </w:fldChar>
            </w:r>
            <w:bookmarkStart w:id="25" w:name="ТекстовоеПоле56"/>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sz w:val="19"/>
                <w:szCs w:val="19"/>
              </w:rPr>
              <w:fldChar w:fldCharType="end"/>
            </w:r>
            <w:bookmarkEnd w:id="25"/>
          </w:p>
        </w:tc>
        <w:tc>
          <w:tcPr>
            <w:tcW w:w="918" w:type="dxa"/>
            <w:tcBorders>
              <w:top w:val="single" w:sz="4" w:space="0" w:color="auto"/>
              <w:left w:val="single" w:sz="4" w:space="0" w:color="auto"/>
              <w:bottom w:val="single" w:sz="4" w:space="0" w:color="auto"/>
              <w:right w:val="single" w:sz="4" w:space="0" w:color="auto"/>
            </w:tcBorders>
            <w:vAlign w:val="center"/>
          </w:tcPr>
          <w:p w:rsidR="00181E2B" w:rsidRPr="00700292" w:rsidRDefault="00181E2B" w:rsidP="000627B1">
            <w:pPr>
              <w:pStyle w:val="ConsNonformat"/>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57"/>
                  <w:enabled/>
                  <w:calcOnExit w:val="0"/>
                  <w:textInput/>
                </w:ffData>
              </w:fldChar>
            </w:r>
            <w:bookmarkStart w:id="26" w:name="ТекстовоеПоле57"/>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noProof/>
                <w:sz w:val="19"/>
                <w:szCs w:val="19"/>
              </w:rPr>
              <w:t> </w:t>
            </w:r>
            <w:r w:rsidRPr="00700292">
              <w:rPr>
                <w:rFonts w:ascii="Times New Roman" w:hAnsi="Times New Roman" w:cs="Times New Roman"/>
                <w:sz w:val="19"/>
                <w:szCs w:val="19"/>
              </w:rPr>
              <w:fldChar w:fldCharType="end"/>
            </w:r>
            <w:bookmarkEnd w:id="26"/>
          </w:p>
        </w:tc>
      </w:tr>
      <w:tr w:rsidR="0077246A" w:rsidRPr="00700292" w:rsidTr="004B711E">
        <w:tblPrEx>
          <w:tblLook w:val="01E0" w:firstRow="1" w:lastRow="1" w:firstColumn="1" w:lastColumn="1" w:noHBand="0" w:noVBand="0"/>
        </w:tblPrEx>
        <w:trPr>
          <w:trHeight w:val="1402"/>
        </w:trPr>
        <w:tc>
          <w:tcPr>
            <w:tcW w:w="10490" w:type="dxa"/>
            <w:gridSpan w:val="9"/>
            <w:tcBorders>
              <w:top w:val="single" w:sz="4" w:space="0" w:color="auto"/>
            </w:tcBorders>
            <w:vAlign w:val="center"/>
          </w:tcPr>
          <w:p w:rsidR="0077246A" w:rsidRPr="00700292" w:rsidRDefault="0077246A" w:rsidP="00A071B0">
            <w:pPr>
              <w:spacing w:after="120"/>
              <w:ind w:left="533" w:right="669"/>
              <w:jc w:val="center"/>
              <w:rPr>
                <w:rFonts w:ascii="Times New Roman" w:hAnsi="Times New Roman" w:cs="Times New Roman"/>
                <w:sz w:val="19"/>
                <w:szCs w:val="19"/>
              </w:rPr>
            </w:pPr>
            <w:r w:rsidRPr="00700292">
              <w:rPr>
                <w:rFonts w:ascii="Times New Roman" w:hAnsi="Times New Roman" w:cs="Times New Roman"/>
                <w:sz w:val="19"/>
                <w:szCs w:val="19"/>
              </w:rPr>
              <w:t xml:space="preserve">По каждому вопросу, поставленному на голосование, необходимо выбрать только один из вариантов ответа: </w:t>
            </w:r>
            <w:proofErr w:type="gramStart"/>
            <w:r w:rsidRPr="00700292">
              <w:rPr>
                <w:rFonts w:ascii="Times New Roman" w:hAnsi="Times New Roman" w:cs="Times New Roman"/>
                <w:sz w:val="19"/>
                <w:szCs w:val="19"/>
              </w:rPr>
              <w:t>«ЗА», или «ПРОТИ</w:t>
            </w:r>
            <w:r w:rsidR="004B711E" w:rsidRPr="00700292">
              <w:rPr>
                <w:rFonts w:ascii="Times New Roman" w:hAnsi="Times New Roman" w:cs="Times New Roman"/>
                <w:sz w:val="19"/>
                <w:szCs w:val="19"/>
              </w:rPr>
              <w:t>В</w:t>
            </w:r>
            <w:r w:rsidRPr="00700292">
              <w:rPr>
                <w:rFonts w:ascii="Times New Roman" w:hAnsi="Times New Roman" w:cs="Times New Roman"/>
                <w:sz w:val="19"/>
                <w:szCs w:val="19"/>
              </w:rPr>
              <w:t>», или «ВОЗДЕРЖАЛСЯ» и отметить его знаками «Х» или «</w:t>
            </w:r>
            <w:r w:rsidRPr="00700292">
              <w:rPr>
                <w:rFonts w:ascii="Times New Roman" w:hAnsi="Times New Roman" w:cs="Times New Roman"/>
                <w:sz w:val="19"/>
                <w:szCs w:val="19"/>
                <w:lang w:val="en-US"/>
              </w:rPr>
              <w:t>V</w:t>
            </w:r>
            <w:r w:rsidRPr="00700292">
              <w:rPr>
                <w:rFonts w:ascii="Times New Roman" w:hAnsi="Times New Roman" w:cs="Times New Roman"/>
                <w:sz w:val="19"/>
                <w:szCs w:val="19"/>
              </w:rPr>
              <w:t>».</w:t>
            </w:r>
            <w:proofErr w:type="gramEnd"/>
          </w:p>
          <w:p w:rsidR="004B711E" w:rsidRPr="00700292" w:rsidRDefault="0077246A" w:rsidP="00700292">
            <w:pPr>
              <w:spacing w:after="60"/>
              <w:ind w:left="533" w:right="669"/>
              <w:jc w:val="center"/>
              <w:rPr>
                <w:rFonts w:ascii="Times New Roman" w:hAnsi="Times New Roman" w:cs="Times New Roman"/>
                <w:sz w:val="19"/>
                <w:szCs w:val="19"/>
              </w:rPr>
            </w:pPr>
            <w:r w:rsidRPr="00700292">
              <w:rPr>
                <w:rFonts w:ascii="Times New Roman" w:hAnsi="Times New Roman" w:cs="Times New Roman"/>
                <w:sz w:val="19"/>
                <w:szCs w:val="19"/>
              </w:rPr>
              <w:t>Оформленные с нарушением данного требования указанные решения признаются недействительными, и голоса по содержащимся в них вопросам не подсчитыв</w:t>
            </w:r>
            <w:bookmarkStart w:id="27" w:name="_GoBack"/>
            <w:bookmarkEnd w:id="27"/>
            <w:r w:rsidRPr="00700292">
              <w:rPr>
                <w:rFonts w:ascii="Times New Roman" w:hAnsi="Times New Roman" w:cs="Times New Roman"/>
                <w:sz w:val="19"/>
                <w:szCs w:val="19"/>
              </w:rPr>
              <w:t>аются.</w:t>
            </w:r>
          </w:p>
        </w:tc>
      </w:tr>
      <w:tr w:rsidR="00181E2B" w:rsidRPr="00700292" w:rsidTr="000627B1">
        <w:tblPrEx>
          <w:tblLook w:val="01E0" w:firstRow="1" w:lastRow="1" w:firstColumn="1" w:lastColumn="1" w:noHBand="0" w:noVBand="0"/>
        </w:tblPrEx>
        <w:trPr>
          <w:trHeight w:val="263"/>
        </w:trPr>
        <w:tc>
          <w:tcPr>
            <w:tcW w:w="2768" w:type="dxa"/>
            <w:gridSpan w:val="2"/>
            <w:tcBorders>
              <w:bottom w:val="single" w:sz="4" w:space="0" w:color="auto"/>
            </w:tcBorders>
            <w:vAlign w:val="center"/>
          </w:tcPr>
          <w:p w:rsidR="00181E2B" w:rsidRPr="00700292" w:rsidRDefault="00181E2B" w:rsidP="000627B1">
            <w:pPr>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39"/>
                  <w:enabled/>
                  <w:calcOnExit w:val="0"/>
                  <w:textInput/>
                </w:ffData>
              </w:fldChar>
            </w:r>
            <w:bookmarkStart w:id="28" w:name="ТекстовоеПоле39"/>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28"/>
          </w:p>
        </w:tc>
        <w:tc>
          <w:tcPr>
            <w:tcW w:w="1699" w:type="dxa"/>
            <w:vAlign w:val="center"/>
          </w:tcPr>
          <w:p w:rsidR="00181E2B" w:rsidRPr="00700292" w:rsidRDefault="00181E2B" w:rsidP="000627B1">
            <w:pPr>
              <w:pStyle w:val="ConsNonformat"/>
              <w:jc w:val="both"/>
              <w:rPr>
                <w:rFonts w:ascii="Times New Roman" w:hAnsi="Times New Roman" w:cs="Times New Roman"/>
                <w:sz w:val="19"/>
                <w:szCs w:val="19"/>
              </w:rPr>
            </w:pPr>
          </w:p>
        </w:tc>
        <w:tc>
          <w:tcPr>
            <w:tcW w:w="2978" w:type="dxa"/>
            <w:tcBorders>
              <w:bottom w:val="single" w:sz="4" w:space="0" w:color="auto"/>
            </w:tcBorders>
            <w:vAlign w:val="center"/>
          </w:tcPr>
          <w:p w:rsidR="00181E2B" w:rsidRPr="00700292" w:rsidRDefault="00181E2B" w:rsidP="000627B1">
            <w:pPr>
              <w:pStyle w:val="ConsNonformat"/>
              <w:jc w:val="both"/>
              <w:rPr>
                <w:rFonts w:ascii="Times New Roman" w:hAnsi="Times New Roman" w:cs="Times New Roman"/>
                <w:sz w:val="19"/>
                <w:szCs w:val="19"/>
              </w:rPr>
            </w:pPr>
          </w:p>
        </w:tc>
        <w:tc>
          <w:tcPr>
            <w:tcW w:w="284" w:type="dxa"/>
            <w:vAlign w:val="center"/>
          </w:tcPr>
          <w:p w:rsidR="00181E2B" w:rsidRPr="00700292" w:rsidRDefault="00181E2B" w:rsidP="000627B1">
            <w:pPr>
              <w:pStyle w:val="ConsNonformat"/>
              <w:jc w:val="both"/>
              <w:rPr>
                <w:rFonts w:ascii="Times New Roman" w:hAnsi="Times New Roman" w:cs="Times New Roman"/>
                <w:sz w:val="19"/>
                <w:szCs w:val="19"/>
              </w:rPr>
            </w:pPr>
            <w:r w:rsidRPr="00700292">
              <w:rPr>
                <w:rFonts w:ascii="Times New Roman" w:hAnsi="Times New Roman" w:cs="Times New Roman"/>
                <w:sz w:val="19"/>
                <w:szCs w:val="19"/>
              </w:rPr>
              <w:t>/</w:t>
            </w:r>
          </w:p>
        </w:tc>
        <w:tc>
          <w:tcPr>
            <w:tcW w:w="2761" w:type="dxa"/>
            <w:gridSpan w:val="4"/>
            <w:tcBorders>
              <w:bottom w:val="single" w:sz="4" w:space="0" w:color="auto"/>
            </w:tcBorders>
            <w:vAlign w:val="center"/>
          </w:tcPr>
          <w:p w:rsidR="00181E2B" w:rsidRPr="00700292" w:rsidRDefault="00181E2B" w:rsidP="000627B1">
            <w:pPr>
              <w:jc w:val="center"/>
              <w:rPr>
                <w:rFonts w:ascii="Times New Roman" w:hAnsi="Times New Roman" w:cs="Times New Roman"/>
                <w:sz w:val="19"/>
                <w:szCs w:val="19"/>
              </w:rPr>
            </w:pPr>
            <w:r w:rsidRPr="00700292">
              <w:rPr>
                <w:rFonts w:ascii="Times New Roman" w:hAnsi="Times New Roman" w:cs="Times New Roman"/>
                <w:sz w:val="19"/>
                <w:szCs w:val="19"/>
              </w:rPr>
              <w:fldChar w:fldCharType="begin">
                <w:ffData>
                  <w:name w:val="ТекстовоеПоле53"/>
                  <w:enabled/>
                  <w:calcOnExit w:val="0"/>
                  <w:textInput/>
                </w:ffData>
              </w:fldChar>
            </w:r>
            <w:bookmarkStart w:id="29" w:name="ТекстовоеПоле53"/>
            <w:r w:rsidRPr="00700292">
              <w:rPr>
                <w:rFonts w:ascii="Times New Roman" w:hAnsi="Times New Roman" w:cs="Times New Roman"/>
                <w:sz w:val="19"/>
                <w:szCs w:val="19"/>
              </w:rPr>
              <w:instrText xml:space="preserve"> FORMTEXT </w:instrText>
            </w:r>
            <w:r w:rsidRPr="00700292">
              <w:rPr>
                <w:rFonts w:ascii="Times New Roman" w:hAnsi="Times New Roman" w:cs="Times New Roman"/>
                <w:sz w:val="19"/>
                <w:szCs w:val="19"/>
              </w:rPr>
            </w:r>
            <w:r w:rsidRPr="00700292">
              <w:rPr>
                <w:rFonts w:ascii="Times New Roman" w:hAnsi="Times New Roman" w:cs="Times New Roman"/>
                <w:sz w:val="19"/>
                <w:szCs w:val="19"/>
              </w:rPr>
              <w:fldChar w:fldCharType="separate"/>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t> </w:t>
            </w:r>
            <w:r w:rsidRPr="00700292">
              <w:rPr>
                <w:rFonts w:ascii="Times New Roman" w:hAnsi="Times New Roman" w:cs="Times New Roman"/>
                <w:sz w:val="19"/>
                <w:szCs w:val="19"/>
              </w:rPr>
              <w:fldChar w:fldCharType="end"/>
            </w:r>
            <w:bookmarkEnd w:id="29"/>
          </w:p>
        </w:tc>
      </w:tr>
      <w:tr w:rsidR="00181E2B" w:rsidRPr="00700292" w:rsidTr="000627B1">
        <w:tblPrEx>
          <w:tblLook w:val="01E0" w:firstRow="1" w:lastRow="1" w:firstColumn="1" w:lastColumn="1" w:noHBand="0" w:noVBand="0"/>
        </w:tblPrEx>
        <w:trPr>
          <w:trHeight w:val="65"/>
        </w:trPr>
        <w:tc>
          <w:tcPr>
            <w:tcW w:w="2768" w:type="dxa"/>
            <w:gridSpan w:val="2"/>
            <w:tcBorders>
              <w:top w:val="single" w:sz="4" w:space="0" w:color="auto"/>
            </w:tcBorders>
            <w:vAlign w:val="center"/>
          </w:tcPr>
          <w:p w:rsidR="00181E2B" w:rsidRPr="00700292" w:rsidRDefault="00181E2B" w:rsidP="000627B1">
            <w:pPr>
              <w:jc w:val="center"/>
              <w:rPr>
                <w:rFonts w:ascii="Times New Roman" w:hAnsi="Times New Roman" w:cs="Times New Roman"/>
                <w:sz w:val="19"/>
                <w:szCs w:val="19"/>
              </w:rPr>
            </w:pPr>
            <w:r w:rsidRPr="00700292">
              <w:rPr>
                <w:rFonts w:ascii="Times New Roman" w:hAnsi="Times New Roman" w:cs="Times New Roman"/>
                <w:sz w:val="19"/>
                <w:szCs w:val="19"/>
              </w:rPr>
              <w:t>(Дата)</w:t>
            </w:r>
          </w:p>
        </w:tc>
        <w:tc>
          <w:tcPr>
            <w:tcW w:w="1699" w:type="dxa"/>
            <w:vAlign w:val="center"/>
          </w:tcPr>
          <w:p w:rsidR="00181E2B" w:rsidRPr="00700292" w:rsidRDefault="00181E2B" w:rsidP="000627B1">
            <w:pPr>
              <w:jc w:val="center"/>
              <w:rPr>
                <w:rFonts w:ascii="Times New Roman" w:hAnsi="Times New Roman" w:cs="Times New Roman"/>
                <w:sz w:val="19"/>
                <w:szCs w:val="19"/>
              </w:rPr>
            </w:pPr>
          </w:p>
        </w:tc>
        <w:tc>
          <w:tcPr>
            <w:tcW w:w="2978" w:type="dxa"/>
            <w:vAlign w:val="center"/>
          </w:tcPr>
          <w:p w:rsidR="00181E2B" w:rsidRPr="00700292" w:rsidRDefault="00181E2B" w:rsidP="000627B1">
            <w:pPr>
              <w:jc w:val="center"/>
              <w:rPr>
                <w:rFonts w:ascii="Times New Roman" w:hAnsi="Times New Roman" w:cs="Times New Roman"/>
                <w:sz w:val="19"/>
                <w:szCs w:val="19"/>
              </w:rPr>
            </w:pPr>
            <w:r w:rsidRPr="00700292">
              <w:rPr>
                <w:rFonts w:ascii="Times New Roman" w:hAnsi="Times New Roman" w:cs="Times New Roman"/>
                <w:sz w:val="19"/>
                <w:szCs w:val="19"/>
              </w:rPr>
              <w:t>(Подпись)</w:t>
            </w:r>
          </w:p>
        </w:tc>
        <w:tc>
          <w:tcPr>
            <w:tcW w:w="284" w:type="dxa"/>
            <w:vAlign w:val="center"/>
          </w:tcPr>
          <w:p w:rsidR="00181E2B" w:rsidRPr="00700292" w:rsidRDefault="00181E2B" w:rsidP="000627B1">
            <w:pPr>
              <w:jc w:val="center"/>
              <w:rPr>
                <w:rFonts w:ascii="Times New Roman" w:hAnsi="Times New Roman" w:cs="Times New Roman"/>
                <w:sz w:val="19"/>
                <w:szCs w:val="19"/>
              </w:rPr>
            </w:pPr>
          </w:p>
        </w:tc>
        <w:tc>
          <w:tcPr>
            <w:tcW w:w="2761" w:type="dxa"/>
            <w:gridSpan w:val="4"/>
            <w:vAlign w:val="center"/>
          </w:tcPr>
          <w:p w:rsidR="00181E2B" w:rsidRPr="00700292" w:rsidRDefault="00181E2B" w:rsidP="000627B1">
            <w:pPr>
              <w:jc w:val="center"/>
              <w:rPr>
                <w:rFonts w:ascii="Times New Roman" w:hAnsi="Times New Roman" w:cs="Times New Roman"/>
                <w:sz w:val="19"/>
                <w:szCs w:val="19"/>
              </w:rPr>
            </w:pPr>
            <w:r w:rsidRPr="00700292">
              <w:rPr>
                <w:rFonts w:ascii="Times New Roman" w:hAnsi="Times New Roman" w:cs="Times New Roman"/>
                <w:sz w:val="19"/>
                <w:szCs w:val="19"/>
              </w:rPr>
              <w:t>(Ф.И.О.)</w:t>
            </w:r>
            <w:r w:rsidRPr="00700292">
              <w:rPr>
                <w:rFonts w:ascii="Times New Roman" w:hAnsi="Times New Roman" w:cs="Times New Roman"/>
                <w:sz w:val="19"/>
                <w:szCs w:val="19"/>
                <w:vertAlign w:val="superscript"/>
              </w:rPr>
              <w:t xml:space="preserve"> </w:t>
            </w:r>
          </w:p>
        </w:tc>
      </w:tr>
    </w:tbl>
    <w:p w:rsidR="00EB0B37" w:rsidRPr="00700292" w:rsidRDefault="00EB0B37" w:rsidP="00700292">
      <w:pPr>
        <w:rPr>
          <w:rFonts w:ascii="Times New Roman" w:hAnsi="Times New Roman" w:cs="Times New Roman"/>
          <w:sz w:val="19"/>
          <w:szCs w:val="19"/>
        </w:rPr>
      </w:pPr>
    </w:p>
    <w:sectPr w:rsidR="00EB0B37" w:rsidRPr="00700292" w:rsidSect="000A35AB">
      <w:headerReference w:type="even" r:id="rId9"/>
      <w:headerReference w:type="default" r:id="rId10"/>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28" w:rsidRDefault="00FF5228" w:rsidP="00181E2B">
      <w:pPr>
        <w:spacing w:after="0" w:line="240" w:lineRule="auto"/>
      </w:pPr>
      <w:r>
        <w:separator/>
      </w:r>
    </w:p>
  </w:endnote>
  <w:endnote w:type="continuationSeparator" w:id="0">
    <w:p w:rsidR="00FF5228" w:rsidRDefault="00FF5228" w:rsidP="0018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28" w:rsidRDefault="00FF5228" w:rsidP="00181E2B">
      <w:pPr>
        <w:spacing w:after="0" w:line="240" w:lineRule="auto"/>
      </w:pPr>
      <w:r>
        <w:separator/>
      </w:r>
    </w:p>
  </w:footnote>
  <w:footnote w:type="continuationSeparator" w:id="0">
    <w:p w:rsidR="00FF5228" w:rsidRDefault="00FF5228" w:rsidP="00181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5" w:rsidRDefault="00FF522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014266" o:spid="_x0000_s2049" type="#_x0000_t136" style="position:absolute;margin-left:0;margin-top:0;width:676.3pt;height:61.45pt;rotation:315;z-index:-251658752;mso-position-horizontal:center;mso-position-horizontal-relative:margin;mso-position-vertical:center;mso-position-vertical-relative:margin" o:allowincell="f" fillcolor="#95b3d7" stroked="f">
          <v:fill opacity=".5"/>
          <v:textpath style="font-family:&quot;Times New Roman&quot;;font-size:1pt" string="Для форума Бурмистр.р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86" w:rsidRDefault="00FF5228">
    <w:pPr>
      <w:pStyle w:val="a3"/>
    </w:pPr>
  </w:p>
  <w:tbl>
    <w:tblPr>
      <w:tblpPr w:leftFromText="180" w:rightFromText="180" w:vertAnchor="text" w:tblpXSpec="right" w:tblpY="1"/>
      <w:tblOverlap w:val="never"/>
      <w:tblW w:w="10490" w:type="dxa"/>
      <w:tblInd w:w="34" w:type="dxa"/>
      <w:tblLayout w:type="fixed"/>
      <w:tblLook w:val="01E0" w:firstRow="1" w:lastRow="1" w:firstColumn="1" w:lastColumn="1" w:noHBand="0" w:noVBand="0"/>
    </w:tblPr>
    <w:tblGrid>
      <w:gridCol w:w="356"/>
      <w:gridCol w:w="7515"/>
      <w:gridCol w:w="850"/>
      <w:gridCol w:w="851"/>
      <w:gridCol w:w="918"/>
    </w:tblGrid>
    <w:tr w:rsidR="00A26686" w:rsidRPr="002043D1" w:rsidTr="00DD2D10">
      <w:tc>
        <w:tcPr>
          <w:tcW w:w="356" w:type="dxa"/>
          <w:tcBorders>
            <w:top w:val="single" w:sz="4" w:space="0" w:color="auto"/>
            <w:left w:val="single" w:sz="4" w:space="0" w:color="auto"/>
            <w:bottom w:val="single" w:sz="4" w:space="0" w:color="auto"/>
            <w:right w:val="single" w:sz="4" w:space="0" w:color="auto"/>
          </w:tcBorders>
          <w:vAlign w:val="center"/>
        </w:tcPr>
        <w:p w:rsidR="00A26686" w:rsidRPr="002043D1" w:rsidRDefault="00B73844" w:rsidP="00DD2D10">
          <w:pPr>
            <w:pStyle w:val="ConsNonformat"/>
            <w:jc w:val="center"/>
            <w:rPr>
              <w:rFonts w:ascii="Times New Roman" w:hAnsi="Times New Roman" w:cs="Times New Roman"/>
            </w:rPr>
          </w:pPr>
          <w:r w:rsidRPr="002043D1">
            <w:rPr>
              <w:rFonts w:ascii="Times New Roman" w:hAnsi="Times New Roman" w:cs="Times New Roman"/>
            </w:rPr>
            <w:t>№</w:t>
          </w:r>
        </w:p>
      </w:tc>
      <w:tc>
        <w:tcPr>
          <w:tcW w:w="7515" w:type="dxa"/>
          <w:tcBorders>
            <w:top w:val="single" w:sz="4" w:space="0" w:color="auto"/>
            <w:left w:val="single" w:sz="4" w:space="0" w:color="auto"/>
            <w:bottom w:val="single" w:sz="4" w:space="0" w:color="auto"/>
            <w:right w:val="single" w:sz="4" w:space="0" w:color="auto"/>
          </w:tcBorders>
          <w:vAlign w:val="center"/>
        </w:tcPr>
        <w:p w:rsidR="00A26686" w:rsidRPr="002043D1" w:rsidRDefault="00B73844" w:rsidP="00DD2D10">
          <w:pPr>
            <w:pStyle w:val="ConsNonformat"/>
            <w:rPr>
              <w:rFonts w:ascii="Times New Roman" w:hAnsi="Times New Roman" w:cs="Times New Roman"/>
            </w:rPr>
          </w:pPr>
          <w:r w:rsidRPr="002043D1">
            <w:rPr>
              <w:rFonts w:ascii="Times New Roman" w:hAnsi="Times New Roman" w:cs="Times New Roman"/>
            </w:rPr>
            <w:t>Вопрос, поставленный на голосование</w:t>
          </w:r>
        </w:p>
      </w:tc>
      <w:tc>
        <w:tcPr>
          <w:tcW w:w="850" w:type="dxa"/>
          <w:tcBorders>
            <w:top w:val="single" w:sz="4" w:space="0" w:color="auto"/>
            <w:left w:val="single" w:sz="4" w:space="0" w:color="auto"/>
            <w:bottom w:val="single" w:sz="4" w:space="0" w:color="auto"/>
            <w:right w:val="single" w:sz="4" w:space="0" w:color="auto"/>
          </w:tcBorders>
          <w:vAlign w:val="center"/>
        </w:tcPr>
        <w:p w:rsidR="00A26686" w:rsidRPr="002043D1" w:rsidRDefault="00B73844" w:rsidP="00DD2D10">
          <w:pPr>
            <w:pStyle w:val="ConsNonformat"/>
            <w:jc w:val="center"/>
            <w:rPr>
              <w:rFonts w:ascii="Times New Roman" w:hAnsi="Times New Roman" w:cs="Times New Roman"/>
            </w:rPr>
          </w:pPr>
          <w:r w:rsidRPr="002043D1">
            <w:rPr>
              <w:rFonts w:ascii="Times New Roman" w:hAnsi="Times New Roman" w:cs="Times New Roman"/>
            </w:rPr>
            <w:t>За</w:t>
          </w:r>
        </w:p>
      </w:tc>
      <w:tc>
        <w:tcPr>
          <w:tcW w:w="851" w:type="dxa"/>
          <w:tcBorders>
            <w:top w:val="single" w:sz="4" w:space="0" w:color="auto"/>
            <w:left w:val="single" w:sz="4" w:space="0" w:color="auto"/>
            <w:bottom w:val="single" w:sz="4" w:space="0" w:color="auto"/>
            <w:right w:val="single" w:sz="4" w:space="0" w:color="auto"/>
          </w:tcBorders>
          <w:vAlign w:val="center"/>
        </w:tcPr>
        <w:p w:rsidR="00A26686" w:rsidRPr="002043D1" w:rsidRDefault="00B73844" w:rsidP="00DD2D10">
          <w:pPr>
            <w:pStyle w:val="ConsNonformat"/>
            <w:jc w:val="center"/>
            <w:rPr>
              <w:rFonts w:ascii="Times New Roman" w:hAnsi="Times New Roman" w:cs="Times New Roman"/>
            </w:rPr>
          </w:pPr>
          <w:r w:rsidRPr="002043D1">
            <w:rPr>
              <w:rFonts w:ascii="Times New Roman" w:hAnsi="Times New Roman" w:cs="Times New Roman"/>
            </w:rPr>
            <w:t>Против</w:t>
          </w:r>
        </w:p>
      </w:tc>
      <w:tc>
        <w:tcPr>
          <w:tcW w:w="918" w:type="dxa"/>
          <w:tcBorders>
            <w:top w:val="single" w:sz="4" w:space="0" w:color="auto"/>
            <w:left w:val="single" w:sz="4" w:space="0" w:color="auto"/>
            <w:bottom w:val="single" w:sz="4" w:space="0" w:color="auto"/>
            <w:right w:val="single" w:sz="4" w:space="0" w:color="auto"/>
          </w:tcBorders>
          <w:vAlign w:val="center"/>
        </w:tcPr>
        <w:p w:rsidR="00A26686" w:rsidRPr="002043D1" w:rsidRDefault="00B73844" w:rsidP="00DD2D10">
          <w:pPr>
            <w:pStyle w:val="ConsNonformat"/>
            <w:jc w:val="center"/>
            <w:rPr>
              <w:rFonts w:ascii="Times New Roman" w:hAnsi="Times New Roman" w:cs="Times New Roman"/>
            </w:rPr>
          </w:pPr>
          <w:r w:rsidRPr="002043D1">
            <w:rPr>
              <w:rFonts w:ascii="Times New Roman" w:hAnsi="Times New Roman" w:cs="Times New Roman"/>
            </w:rPr>
            <w:t>Воздержался</w:t>
          </w:r>
        </w:p>
      </w:tc>
    </w:tr>
  </w:tbl>
  <w:p w:rsidR="00A26686" w:rsidRDefault="00FF5228">
    <w:pPr>
      <w:pStyle w:val="a3"/>
    </w:pPr>
  </w:p>
  <w:p w:rsidR="00383965" w:rsidRDefault="00FF52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46884"/>
    <w:multiLevelType w:val="hybridMultilevel"/>
    <w:tmpl w:val="D5C8FF0A"/>
    <w:lvl w:ilvl="0" w:tplc="602A91A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2B"/>
    <w:rsid w:val="0002580C"/>
    <w:rsid w:val="000459FB"/>
    <w:rsid w:val="000A35AB"/>
    <w:rsid w:val="00181E2B"/>
    <w:rsid w:val="001F58B5"/>
    <w:rsid w:val="002F063D"/>
    <w:rsid w:val="00301C67"/>
    <w:rsid w:val="003F6904"/>
    <w:rsid w:val="004B711E"/>
    <w:rsid w:val="00585D82"/>
    <w:rsid w:val="005A7A42"/>
    <w:rsid w:val="005B2B5A"/>
    <w:rsid w:val="00700292"/>
    <w:rsid w:val="0077246A"/>
    <w:rsid w:val="007C7CA6"/>
    <w:rsid w:val="0089563D"/>
    <w:rsid w:val="009E521C"/>
    <w:rsid w:val="009F4CA0"/>
    <w:rsid w:val="00A05FCB"/>
    <w:rsid w:val="00A071B0"/>
    <w:rsid w:val="00A874BA"/>
    <w:rsid w:val="00B35FC0"/>
    <w:rsid w:val="00B73844"/>
    <w:rsid w:val="00C0511F"/>
    <w:rsid w:val="00CA4616"/>
    <w:rsid w:val="00CB6CFB"/>
    <w:rsid w:val="00D13AAE"/>
    <w:rsid w:val="00D25D87"/>
    <w:rsid w:val="00D27E68"/>
    <w:rsid w:val="00DB5FBD"/>
    <w:rsid w:val="00DB6DE2"/>
    <w:rsid w:val="00E61480"/>
    <w:rsid w:val="00EB0B37"/>
    <w:rsid w:val="00F44051"/>
    <w:rsid w:val="00F925C4"/>
    <w:rsid w:val="00FF44D4"/>
    <w:rsid w:val="00FF5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81E2B"/>
    <w:pPr>
      <w:autoSpaceDE w:val="0"/>
      <w:autoSpaceDN w:val="0"/>
      <w:adjustRightInd w:val="0"/>
      <w:spacing w:after="0" w:line="240" w:lineRule="auto"/>
    </w:pPr>
    <w:rPr>
      <w:rFonts w:ascii="Courier New" w:eastAsia="Times New Roman" w:hAnsi="Courier New" w:cs="Courier New"/>
      <w:color w:val="auto"/>
      <w:sz w:val="20"/>
      <w:lang w:eastAsia="ru-RU"/>
    </w:rPr>
  </w:style>
  <w:style w:type="paragraph" w:styleId="a3">
    <w:name w:val="header"/>
    <w:basedOn w:val="a"/>
    <w:link w:val="a4"/>
    <w:uiPriority w:val="99"/>
    <w:rsid w:val="00181E2B"/>
    <w:pPr>
      <w:tabs>
        <w:tab w:val="center" w:pos="4677"/>
        <w:tab w:val="right" w:pos="9355"/>
      </w:tabs>
      <w:spacing w:after="0" w:line="240" w:lineRule="auto"/>
    </w:pPr>
    <w:rPr>
      <w:rFonts w:ascii="Times New Roman" w:eastAsia="Times New Roman" w:hAnsi="Times New Roman" w:cs="Times New Roman"/>
      <w:color w:val="auto"/>
      <w:lang w:val="x-none" w:eastAsia="x-none" w:bidi="ar-SA"/>
    </w:rPr>
  </w:style>
  <w:style w:type="character" w:customStyle="1" w:styleId="a4">
    <w:name w:val="Верхний колонтитул Знак"/>
    <w:basedOn w:val="a0"/>
    <w:link w:val="a3"/>
    <w:uiPriority w:val="99"/>
    <w:rsid w:val="00181E2B"/>
    <w:rPr>
      <w:rFonts w:eastAsia="Times New Roman"/>
      <w:color w:val="auto"/>
      <w:szCs w:val="24"/>
      <w:lang w:val="x-none" w:eastAsia="x-none"/>
    </w:rPr>
  </w:style>
  <w:style w:type="paragraph" w:styleId="a5">
    <w:name w:val="No Spacing"/>
    <w:uiPriority w:val="1"/>
    <w:qFormat/>
    <w:rsid w:val="00181E2B"/>
    <w:pPr>
      <w:spacing w:after="0" w:line="240" w:lineRule="auto"/>
    </w:pPr>
    <w:rPr>
      <w:rFonts w:eastAsia="Times New Roman"/>
      <w:color w:val="auto"/>
      <w:szCs w:val="24"/>
      <w:lang w:eastAsia="ru-RU"/>
    </w:rPr>
  </w:style>
  <w:style w:type="character" w:customStyle="1" w:styleId="red">
    <w:name w:val="red"/>
    <w:rsid w:val="00181E2B"/>
  </w:style>
  <w:style w:type="paragraph" w:styleId="a6">
    <w:name w:val="footer"/>
    <w:basedOn w:val="a"/>
    <w:link w:val="a7"/>
    <w:uiPriority w:val="99"/>
    <w:unhideWhenUsed/>
    <w:rsid w:val="00181E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1E2B"/>
    <w:rPr>
      <w:rFonts w:ascii="Arial Unicode MS" w:hAnsi="Arial Unicode MS" w:cs="Arial Unicode MS"/>
      <w:szCs w:val="24"/>
      <w:lang w:eastAsia="ru-RU" w:bidi="ru-RU"/>
    </w:rPr>
  </w:style>
  <w:style w:type="paragraph" w:styleId="a8">
    <w:name w:val="Balloon Text"/>
    <w:basedOn w:val="a"/>
    <w:link w:val="a9"/>
    <w:uiPriority w:val="99"/>
    <w:semiHidden/>
    <w:unhideWhenUsed/>
    <w:rsid w:val="009E5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521C"/>
    <w:rPr>
      <w:rFonts w:ascii="Tahoma"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81E2B"/>
    <w:pPr>
      <w:autoSpaceDE w:val="0"/>
      <w:autoSpaceDN w:val="0"/>
      <w:adjustRightInd w:val="0"/>
      <w:spacing w:after="0" w:line="240" w:lineRule="auto"/>
    </w:pPr>
    <w:rPr>
      <w:rFonts w:ascii="Courier New" w:eastAsia="Times New Roman" w:hAnsi="Courier New" w:cs="Courier New"/>
      <w:color w:val="auto"/>
      <w:sz w:val="20"/>
      <w:lang w:eastAsia="ru-RU"/>
    </w:rPr>
  </w:style>
  <w:style w:type="paragraph" w:styleId="a3">
    <w:name w:val="header"/>
    <w:basedOn w:val="a"/>
    <w:link w:val="a4"/>
    <w:uiPriority w:val="99"/>
    <w:rsid w:val="00181E2B"/>
    <w:pPr>
      <w:tabs>
        <w:tab w:val="center" w:pos="4677"/>
        <w:tab w:val="right" w:pos="9355"/>
      </w:tabs>
      <w:spacing w:after="0" w:line="240" w:lineRule="auto"/>
    </w:pPr>
    <w:rPr>
      <w:rFonts w:ascii="Times New Roman" w:eastAsia="Times New Roman" w:hAnsi="Times New Roman" w:cs="Times New Roman"/>
      <w:color w:val="auto"/>
      <w:lang w:val="x-none" w:eastAsia="x-none" w:bidi="ar-SA"/>
    </w:rPr>
  </w:style>
  <w:style w:type="character" w:customStyle="1" w:styleId="a4">
    <w:name w:val="Верхний колонтитул Знак"/>
    <w:basedOn w:val="a0"/>
    <w:link w:val="a3"/>
    <w:uiPriority w:val="99"/>
    <w:rsid w:val="00181E2B"/>
    <w:rPr>
      <w:rFonts w:eastAsia="Times New Roman"/>
      <w:color w:val="auto"/>
      <w:szCs w:val="24"/>
      <w:lang w:val="x-none" w:eastAsia="x-none"/>
    </w:rPr>
  </w:style>
  <w:style w:type="paragraph" w:styleId="a5">
    <w:name w:val="No Spacing"/>
    <w:uiPriority w:val="1"/>
    <w:qFormat/>
    <w:rsid w:val="00181E2B"/>
    <w:pPr>
      <w:spacing w:after="0" w:line="240" w:lineRule="auto"/>
    </w:pPr>
    <w:rPr>
      <w:rFonts w:eastAsia="Times New Roman"/>
      <w:color w:val="auto"/>
      <w:szCs w:val="24"/>
      <w:lang w:eastAsia="ru-RU"/>
    </w:rPr>
  </w:style>
  <w:style w:type="character" w:customStyle="1" w:styleId="red">
    <w:name w:val="red"/>
    <w:rsid w:val="00181E2B"/>
  </w:style>
  <w:style w:type="paragraph" w:styleId="a6">
    <w:name w:val="footer"/>
    <w:basedOn w:val="a"/>
    <w:link w:val="a7"/>
    <w:uiPriority w:val="99"/>
    <w:unhideWhenUsed/>
    <w:rsid w:val="00181E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1E2B"/>
    <w:rPr>
      <w:rFonts w:ascii="Arial Unicode MS" w:hAnsi="Arial Unicode MS" w:cs="Arial Unicode MS"/>
      <w:szCs w:val="24"/>
      <w:lang w:eastAsia="ru-RU" w:bidi="ru-RU"/>
    </w:rPr>
  </w:style>
  <w:style w:type="paragraph" w:styleId="a8">
    <w:name w:val="Balloon Text"/>
    <w:basedOn w:val="a"/>
    <w:link w:val="a9"/>
    <w:uiPriority w:val="99"/>
    <w:semiHidden/>
    <w:unhideWhenUsed/>
    <w:rsid w:val="009E5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521C"/>
    <w:rPr>
      <w:rFonts w:ascii="Tahoma"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8E67-60D4-4550-AC11-76A07D17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10</cp:revision>
  <cp:lastPrinted>2019-09-10T06:51:00Z</cp:lastPrinted>
  <dcterms:created xsi:type="dcterms:W3CDTF">2019-09-05T09:25:00Z</dcterms:created>
  <dcterms:modified xsi:type="dcterms:W3CDTF">2019-09-10T06:55:00Z</dcterms:modified>
</cp:coreProperties>
</file>